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21C" w14:textId="77777777" w:rsidR="007E1CC4" w:rsidRDefault="007E1CC4">
      <w:pPr>
        <w:pStyle w:val="BodyText"/>
        <w:rPr>
          <w:sz w:val="20"/>
        </w:rPr>
      </w:pPr>
    </w:p>
    <w:p w14:paraId="3B5F2569" w14:textId="77777777" w:rsidR="007E1CC4" w:rsidRDefault="007E1CC4">
      <w:pPr>
        <w:pStyle w:val="BodyText"/>
        <w:rPr>
          <w:sz w:val="20"/>
        </w:rPr>
      </w:pPr>
    </w:p>
    <w:p w14:paraId="4C2B13CC" w14:textId="77777777" w:rsidR="007E1CC4" w:rsidRDefault="00DF58CD">
      <w:pPr>
        <w:pStyle w:val="Heading1"/>
        <w:spacing w:before="209"/>
        <w:ind w:left="3365"/>
      </w:pPr>
      <w:r>
        <w:t>NOTA DE INFORMARE PRIVIND</w:t>
      </w:r>
    </w:p>
    <w:p w14:paraId="2BA34D1B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32D1D00A" w14:textId="77777777" w:rsidR="007E1CC4" w:rsidRDefault="00DF58CD">
      <w:pPr>
        <w:ind w:left="1019"/>
        <w:rPr>
          <w:b/>
        </w:rPr>
      </w:pPr>
      <w:r>
        <w:rPr>
          <w:b/>
        </w:rPr>
        <w:t>PROTECTIA DATELOR CU CARACTER PERSONAL ALE PERSOANEI VIZATE</w:t>
      </w:r>
    </w:p>
    <w:p w14:paraId="3626D132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0A344289" w14:textId="7F824FFE" w:rsidR="007E1CC4" w:rsidRDefault="00DF58CD">
      <w:pPr>
        <w:pStyle w:val="BodyText"/>
        <w:spacing w:line="340" w:lineRule="auto"/>
        <w:ind w:left="472" w:right="387"/>
        <w:jc w:val="both"/>
      </w:pPr>
      <w:r>
        <w:t xml:space="preserve">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nr. 679/27.04.2016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in cee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circulatie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abrogarea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Directivei</w:t>
      </w:r>
      <w:proofErr w:type="spellEnd"/>
      <w:r>
        <w:rPr>
          <w:spacing w:val="-11"/>
        </w:rPr>
        <w:t xml:space="preserve"> </w:t>
      </w:r>
      <w:r>
        <w:t>95/46/CE</w:t>
      </w:r>
      <w:r>
        <w:rPr>
          <w:spacing w:val="-12"/>
        </w:rPr>
        <w:t xml:space="preserve"> </w:t>
      </w:r>
      <w:r>
        <w:t>(</w:t>
      </w:r>
      <w:proofErr w:type="spellStart"/>
      <w:r>
        <w:t>denumit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continuare</w:t>
      </w:r>
      <w:proofErr w:type="spellEnd"/>
      <w:r>
        <w:rPr>
          <w:spacing w:val="-11"/>
        </w:rPr>
        <w:t xml:space="preserve"> </w:t>
      </w:r>
      <w:r>
        <w:t>„</w:t>
      </w:r>
      <w:proofErr w:type="spellStart"/>
      <w:r>
        <w:rPr>
          <w:b/>
        </w:rPr>
        <w:t>Regulamentul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General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protectia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datelor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„</w:t>
      </w:r>
      <w:r>
        <w:rPr>
          <w:b/>
        </w:rPr>
        <w:t>RGPD</w:t>
      </w:r>
      <w:r>
        <w:t xml:space="preserve">”), a </w:t>
      </w:r>
      <w:proofErr w:type="spellStart"/>
      <w:r>
        <w:t>actelor</w:t>
      </w:r>
      <w:proofErr w:type="spellEnd"/>
      <w:r>
        <w:t xml:space="preserve"> normative interne </w:t>
      </w:r>
      <w:proofErr w:type="spellStart"/>
      <w:r>
        <w:t>aprobate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General UE, </w:t>
      </w:r>
      <w:proofErr w:type="spellStart"/>
      <w:r>
        <w:t>Societatea</w:t>
      </w:r>
      <w:proofErr w:type="spellEnd"/>
      <w:r>
        <w:t xml:space="preserve"> </w:t>
      </w:r>
      <w:r>
        <w:rPr>
          <w:b/>
        </w:rPr>
        <w:t>Rompetrol Downstream SRL</w:t>
      </w:r>
      <w:r>
        <w:t xml:space="preserve">, care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KMG International (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 w:rsidRPr="00054ED1">
        <w:t>Societatea</w:t>
      </w:r>
      <w:proofErr w:type="spellEnd"/>
      <w:r>
        <w:t>”),</w:t>
      </w:r>
      <w:r w:rsidRPr="00054ED1">
        <w:t xml:space="preserve"> </w:t>
      </w:r>
      <w:r w:rsidR="00054ED1" w:rsidRPr="00054ED1">
        <w:t xml:space="preserve">in </w:t>
      </w:r>
      <w:proofErr w:type="spellStart"/>
      <w:r w:rsidR="00054ED1" w:rsidRPr="00054ED1">
        <w:t>calitatea</w:t>
      </w:r>
      <w:proofErr w:type="spellEnd"/>
      <w:r w:rsidR="00054ED1" w:rsidRPr="00054ED1">
        <w:t xml:space="preserve"> </w:t>
      </w:r>
      <w:proofErr w:type="spellStart"/>
      <w:r w:rsidR="00054ED1" w:rsidRPr="00054ED1">
        <w:t>sa</w:t>
      </w:r>
      <w:proofErr w:type="spellEnd"/>
      <w:r w:rsidR="00054ED1" w:rsidRPr="00054ED1">
        <w:t xml:space="preserve"> de Operator de date cu </w:t>
      </w:r>
      <w:proofErr w:type="spellStart"/>
      <w:r w:rsidR="00054ED1" w:rsidRPr="00054ED1">
        <w:t>caracter</w:t>
      </w:r>
      <w:proofErr w:type="spellEnd"/>
      <w:r w:rsidR="00054ED1" w:rsidRPr="00054ED1">
        <w:t xml:space="preserve"> personal</w:t>
      </w:r>
      <w:r w:rsidR="00054ED1">
        <w:t xml:space="preserve"> </w:t>
      </w:r>
      <w:r>
        <w:t>cu</w:t>
      </w:r>
      <w:r w:rsidRPr="00054ED1">
        <w:t xml:space="preserve"> </w:t>
      </w:r>
      <w:proofErr w:type="spellStart"/>
      <w:r>
        <w:t>sediul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Bucuresti,</w:t>
      </w:r>
      <w:r>
        <w:rPr>
          <w:spacing w:val="-6"/>
        </w:rPr>
        <w:t xml:space="preserve"> </w:t>
      </w:r>
      <w:proofErr w:type="spellStart"/>
      <w:r>
        <w:t>Piata</w:t>
      </w:r>
      <w:proofErr w:type="spellEnd"/>
      <w:r>
        <w:rPr>
          <w:spacing w:val="-8"/>
        </w:rPr>
        <w:t xml:space="preserve"> </w:t>
      </w:r>
      <w:proofErr w:type="spellStart"/>
      <w:r>
        <w:t>Presei</w:t>
      </w:r>
      <w:proofErr w:type="spellEnd"/>
      <w:r>
        <w:rPr>
          <w:spacing w:val="-3"/>
        </w:rPr>
        <w:t xml:space="preserve"> </w:t>
      </w:r>
      <w:proofErr w:type="spellStart"/>
      <w:r>
        <w:t>Libere</w:t>
      </w:r>
      <w:proofErr w:type="spellEnd"/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3-5,</w:t>
      </w:r>
      <w:r>
        <w:rPr>
          <w:spacing w:val="-4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Northern</w:t>
      </w:r>
      <w:r>
        <w:rPr>
          <w:spacing w:val="-9"/>
        </w:rPr>
        <w:t xml:space="preserve"> </w:t>
      </w:r>
      <w:r>
        <w:t>Tower,</w:t>
      </w:r>
      <w:r>
        <w:rPr>
          <w:spacing w:val="-6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 xml:space="preserve">2,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Bucuresti sub nr. J40/1716/2000, CUI RO 27516586, </w:t>
      </w:r>
      <w:r w:rsidR="00054ED1">
        <w:t xml:space="preserve">are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prelucreze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 pe care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furnizat</w:t>
      </w:r>
      <w:proofErr w:type="spellEnd"/>
      <w:r>
        <w:t xml:space="preserve">,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 xml:space="preserve">, cu buna </w:t>
      </w:r>
      <w:proofErr w:type="spellStart"/>
      <w:r>
        <w:t>credinta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exclusiv</w:t>
      </w:r>
      <w:proofErr w:type="spellEnd"/>
      <w:r>
        <w:t xml:space="preserve"> in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rPr>
          <w:spacing w:val="-13"/>
        </w:rPr>
        <w:t xml:space="preserve"> </w:t>
      </w:r>
      <w:proofErr w:type="spellStart"/>
      <w:r>
        <w:t>specificate</w:t>
      </w:r>
      <w:proofErr w:type="spellEnd"/>
      <w:r>
        <w:t>.</w:t>
      </w:r>
    </w:p>
    <w:p w14:paraId="11E92D4E" w14:textId="77777777" w:rsidR="007E1CC4" w:rsidRDefault="007E1CC4">
      <w:pPr>
        <w:pStyle w:val="BodyText"/>
        <w:spacing w:before="6"/>
        <w:rPr>
          <w:sz w:val="21"/>
        </w:rPr>
      </w:pPr>
    </w:p>
    <w:p w14:paraId="04EBF306" w14:textId="77777777" w:rsidR="007E1CC4" w:rsidRDefault="007E1CC4">
      <w:pPr>
        <w:pStyle w:val="BodyText"/>
        <w:spacing w:before="3"/>
        <w:rPr>
          <w:sz w:val="21"/>
        </w:rPr>
      </w:pPr>
    </w:p>
    <w:p w14:paraId="6AD6D03E" w14:textId="77777777" w:rsidR="007E1CC4" w:rsidRDefault="00DF58CD">
      <w:pPr>
        <w:pStyle w:val="Heading1"/>
        <w:ind w:left="498"/>
        <w:jc w:val="both"/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4DFFDB06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6B8262CC" w14:textId="391C1A9C" w:rsidR="007E1CC4" w:rsidRDefault="003D7EB5">
      <w:pPr>
        <w:pStyle w:val="BodyText"/>
        <w:ind w:left="498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, </w:t>
      </w:r>
      <w:proofErr w:type="spellStart"/>
      <w:r>
        <w:t>d</w:t>
      </w:r>
      <w:r w:rsidR="00DF58CD">
        <w:t>atele</w:t>
      </w:r>
      <w:proofErr w:type="spellEnd"/>
      <w:r w:rsidR="00DF58CD">
        <w:t xml:space="preserve"> cu </w:t>
      </w:r>
      <w:proofErr w:type="spellStart"/>
      <w:r w:rsidR="00DF58CD">
        <w:t>caracter</w:t>
      </w:r>
      <w:proofErr w:type="spellEnd"/>
      <w:r w:rsidR="00DF58CD">
        <w:t xml:space="preserve"> personal </w:t>
      </w:r>
      <w:proofErr w:type="spellStart"/>
      <w:r w:rsidR="00DF75DE">
        <w:t>colectate</w:t>
      </w:r>
      <w:proofErr w:type="spellEnd"/>
      <w:r w:rsidR="00DF75DE">
        <w:t xml:space="preserve"> de </w:t>
      </w:r>
      <w:proofErr w:type="spellStart"/>
      <w:r w:rsidR="00DF75DE">
        <w:t>catre</w:t>
      </w:r>
      <w:proofErr w:type="spellEnd"/>
      <w:r w:rsidR="00DF75DE">
        <w:t xml:space="preserve"> </w:t>
      </w:r>
      <w:proofErr w:type="spellStart"/>
      <w:r w:rsidR="00DF75DE">
        <w:t>Societate</w:t>
      </w:r>
      <w:proofErr w:type="spellEnd"/>
      <w:r w:rsidR="00DF75DE">
        <w:t xml:space="preserve"> la </w:t>
      </w:r>
      <w:proofErr w:type="spellStart"/>
      <w:r w:rsidR="00DF75DE">
        <w:t>inscriere</w:t>
      </w:r>
      <w:proofErr w:type="spellEnd"/>
      <w:r w:rsidR="00DF58CD">
        <w:t xml:space="preserve"> sunt </w:t>
      </w:r>
      <w:proofErr w:type="spellStart"/>
      <w:r w:rsidR="00DF58CD">
        <w:t>urmatoarele</w:t>
      </w:r>
      <w:proofErr w:type="spellEnd"/>
      <w:r w:rsidR="00DF58CD">
        <w:t>:</w:t>
      </w:r>
    </w:p>
    <w:p w14:paraId="0415225A" w14:textId="77777777" w:rsidR="007E1CC4" w:rsidRDefault="007E1CC4">
      <w:pPr>
        <w:pStyle w:val="BodyText"/>
        <w:spacing w:before="10"/>
        <w:rPr>
          <w:sz w:val="28"/>
        </w:rPr>
      </w:pPr>
    </w:p>
    <w:p w14:paraId="39D37C16" w14:textId="77777777" w:rsidR="003D7EB5" w:rsidRDefault="003D7EB5">
      <w:pPr>
        <w:pStyle w:val="ListParagraph"/>
        <w:numPr>
          <w:ilvl w:val="0"/>
          <w:numId w:val="3"/>
        </w:numPr>
        <w:tabs>
          <w:tab w:val="left" w:pos="833"/>
        </w:tabs>
      </w:pPr>
      <w:proofErr w:type="spellStart"/>
      <w:r>
        <w:t>numar</w:t>
      </w:r>
      <w:proofErr w:type="spellEnd"/>
      <w:r>
        <w:t xml:space="preserve"> de </w:t>
      </w:r>
      <w:proofErr w:type="spellStart"/>
      <w:r>
        <w:t>telefon</w:t>
      </w:r>
      <w:proofErr w:type="spellEnd"/>
    </w:p>
    <w:p w14:paraId="014C23F9" w14:textId="77777777" w:rsidR="003D7EB5" w:rsidRDefault="003D7EB5">
      <w:pPr>
        <w:pStyle w:val="ListParagraph"/>
        <w:numPr>
          <w:ilvl w:val="0"/>
          <w:numId w:val="3"/>
        </w:numPr>
        <w:tabs>
          <w:tab w:val="left" w:pos="833"/>
        </w:tabs>
      </w:pPr>
      <w:proofErr w:type="spellStart"/>
      <w:r>
        <w:t>adresa</w:t>
      </w:r>
      <w:proofErr w:type="spellEnd"/>
      <w:r>
        <w:t xml:space="preserve"> de e-mail</w:t>
      </w:r>
    </w:p>
    <w:p w14:paraId="610CC1F9" w14:textId="77777777" w:rsidR="003D7EB5" w:rsidRDefault="003D7EB5" w:rsidP="003D7EB5">
      <w:pPr>
        <w:pStyle w:val="ListParagraph"/>
        <w:tabs>
          <w:tab w:val="left" w:pos="833"/>
        </w:tabs>
        <w:ind w:left="832" w:firstLine="0"/>
      </w:pPr>
    </w:p>
    <w:p w14:paraId="417A6857" w14:textId="77777777" w:rsidR="003D7EB5" w:rsidRDefault="003D7EB5" w:rsidP="003D7EB5">
      <w:pPr>
        <w:pStyle w:val="BodyText"/>
        <w:ind w:left="498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castigatorilor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 w:rsidR="00DF75DE">
        <w:t xml:space="preserve"> de </w:t>
      </w:r>
      <w:proofErr w:type="spellStart"/>
      <w:r w:rsidR="00DF75DE">
        <w:t>catre</w:t>
      </w:r>
      <w:proofErr w:type="spellEnd"/>
      <w:r w:rsidR="00DF75DE">
        <w:t xml:space="preserve"> </w:t>
      </w:r>
      <w:proofErr w:type="spellStart"/>
      <w:r w:rsidR="00DF75DE">
        <w:t>Societate</w:t>
      </w:r>
      <w:proofErr w:type="spellEnd"/>
      <w:r w:rsidR="00DF75DE">
        <w:t xml:space="preserve"> </w:t>
      </w:r>
      <w:proofErr w:type="spellStart"/>
      <w:r w:rsidR="00DF75DE">
        <w:t>pentru</w:t>
      </w:r>
      <w:proofErr w:type="spellEnd"/>
      <w:r w:rsidR="00DF75DE">
        <w:t xml:space="preserve"> </w:t>
      </w:r>
      <w:proofErr w:type="spellStart"/>
      <w:r w:rsidR="00DF75DE">
        <w:t>validarea</w:t>
      </w:r>
      <w:proofErr w:type="spellEnd"/>
      <w:r w:rsidR="00DF75DE">
        <w:t xml:space="preserve"> </w:t>
      </w:r>
      <w:proofErr w:type="spellStart"/>
      <w:r w:rsidR="00DF75DE">
        <w:t>castigatorilor</w:t>
      </w:r>
      <w:proofErr w:type="spellEnd"/>
      <w:r w:rsidR="00DF75DE">
        <w:t xml:space="preserve"> </w:t>
      </w:r>
      <w:proofErr w:type="spellStart"/>
      <w:r w:rsidR="00DF75DE">
        <w:t>si</w:t>
      </w:r>
      <w:proofErr w:type="spellEnd"/>
      <w:r w:rsidR="00DF75DE">
        <w:t xml:space="preserve"> </w:t>
      </w:r>
      <w:proofErr w:type="spellStart"/>
      <w:r w:rsidR="00DF75DE">
        <w:t>acordarea</w:t>
      </w:r>
      <w:proofErr w:type="spellEnd"/>
      <w:r w:rsidR="00DF75DE">
        <w:t xml:space="preserve"> </w:t>
      </w:r>
      <w:proofErr w:type="spellStart"/>
      <w:r w:rsidR="00DF75DE">
        <w:t>premiilor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14:paraId="1001B2B7" w14:textId="77777777" w:rsidR="003D7EB5" w:rsidRDefault="003D7EB5" w:rsidP="003D7EB5">
      <w:pPr>
        <w:pStyle w:val="ListParagraph"/>
        <w:tabs>
          <w:tab w:val="left" w:pos="833"/>
        </w:tabs>
        <w:ind w:left="832" w:firstLine="0"/>
      </w:pPr>
    </w:p>
    <w:p w14:paraId="2C31D98B" w14:textId="77777777" w:rsidR="007E1CC4" w:rsidRDefault="00DF58CD">
      <w:pPr>
        <w:pStyle w:val="ListParagraph"/>
        <w:numPr>
          <w:ilvl w:val="0"/>
          <w:numId w:val="3"/>
        </w:numPr>
        <w:tabs>
          <w:tab w:val="left" w:pos="833"/>
        </w:tabs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>;</w:t>
      </w:r>
      <w:proofErr w:type="gramEnd"/>
    </w:p>
    <w:p w14:paraId="5B07087E" w14:textId="4CAFEEF5" w:rsidR="00CA6F96" w:rsidRDefault="00DF58CD">
      <w:pPr>
        <w:pStyle w:val="ListParagraph"/>
        <w:numPr>
          <w:ilvl w:val="0"/>
          <w:numId w:val="3"/>
        </w:numPr>
        <w:tabs>
          <w:tab w:val="left" w:pos="833"/>
        </w:tabs>
        <w:spacing w:before="1"/>
      </w:pPr>
      <w:proofErr w:type="spellStart"/>
      <w:r>
        <w:t>numarul</w:t>
      </w:r>
      <w:proofErr w:type="spellEnd"/>
      <w:r>
        <w:t xml:space="preserve"> de </w:t>
      </w:r>
      <w:proofErr w:type="spellStart"/>
      <w:proofErr w:type="gramStart"/>
      <w:r>
        <w:t>telefon</w:t>
      </w:r>
      <w:proofErr w:type="spellEnd"/>
      <w:r w:rsidR="00CA6F96">
        <w:t>;</w:t>
      </w:r>
      <w:proofErr w:type="gramEnd"/>
    </w:p>
    <w:p w14:paraId="510ABF78" w14:textId="3F71CACA" w:rsidR="007E1CC4" w:rsidRDefault="00DF58CD">
      <w:pPr>
        <w:pStyle w:val="ListParagraph"/>
        <w:numPr>
          <w:ilvl w:val="0"/>
          <w:numId w:val="3"/>
        </w:numPr>
        <w:tabs>
          <w:tab w:val="left" w:pos="833"/>
        </w:tabs>
        <w:spacing w:before="1"/>
      </w:pPr>
      <w:proofErr w:type="spellStart"/>
      <w:r>
        <w:t>adresa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gramStart"/>
      <w:r>
        <w:t>e</w:t>
      </w:r>
      <w:r w:rsidR="00551DE7">
        <w:t>-</w:t>
      </w:r>
      <w:r>
        <w:t>mail;</w:t>
      </w:r>
      <w:proofErr w:type="gramEnd"/>
    </w:p>
    <w:p w14:paraId="26E21C99" w14:textId="74DE0040" w:rsidR="007E1CC4" w:rsidRDefault="007E1CC4" w:rsidP="00572AD6">
      <w:pPr>
        <w:pStyle w:val="ListParagraph"/>
        <w:numPr>
          <w:ilvl w:val="0"/>
          <w:numId w:val="3"/>
        </w:numPr>
        <w:tabs>
          <w:tab w:val="left" w:pos="833"/>
        </w:tabs>
        <w:sectPr w:rsidR="007E1CC4">
          <w:headerReference w:type="default" r:id="rId8"/>
          <w:footerReference w:type="default" r:id="rId9"/>
          <w:type w:val="continuous"/>
          <w:pgSz w:w="12240" w:h="15840"/>
          <w:pgMar w:top="1560" w:right="760" w:bottom="600" w:left="1040" w:header="290" w:footer="408" w:gutter="0"/>
          <w:cols w:space="720"/>
        </w:sectPr>
      </w:pPr>
    </w:p>
    <w:p w14:paraId="4B6FEB41" w14:textId="77777777" w:rsidR="007E1CC4" w:rsidRDefault="007E1CC4">
      <w:pPr>
        <w:pStyle w:val="BodyText"/>
        <w:rPr>
          <w:sz w:val="20"/>
        </w:rPr>
      </w:pPr>
    </w:p>
    <w:p w14:paraId="1FA10464" w14:textId="77777777" w:rsidR="007E1CC4" w:rsidRDefault="007E1CC4">
      <w:pPr>
        <w:pStyle w:val="BodyText"/>
        <w:rPr>
          <w:sz w:val="20"/>
        </w:rPr>
      </w:pPr>
    </w:p>
    <w:p w14:paraId="7F3239C1" w14:textId="77777777" w:rsidR="007E1CC4" w:rsidRDefault="00DF58CD">
      <w:pPr>
        <w:pStyle w:val="Heading1"/>
        <w:spacing w:before="209"/>
      </w:pPr>
      <w:proofErr w:type="spellStart"/>
      <w:r>
        <w:t>Scopurile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personal:</w:t>
      </w:r>
    </w:p>
    <w:p w14:paraId="44DEA19E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6F4589E7" w14:textId="591C80E7" w:rsidR="00CA6F96" w:rsidRPr="00CA6F96" w:rsidRDefault="00CA6F96" w:rsidP="00CA6F96">
      <w:pPr>
        <w:pStyle w:val="BodyText"/>
        <w:spacing w:line="340" w:lineRule="auto"/>
        <w:ind w:left="112"/>
        <w:jc w:val="both"/>
      </w:pPr>
      <w:proofErr w:type="spellStart"/>
      <w:r w:rsidRPr="00CA6F96">
        <w:t>Datele</w:t>
      </w:r>
      <w:proofErr w:type="spellEnd"/>
      <w:r w:rsidRPr="00CA6F96">
        <w:t xml:space="preserve"> cu </w:t>
      </w:r>
      <w:proofErr w:type="spellStart"/>
      <w:r w:rsidRPr="00CA6F96">
        <w:t>caracter</w:t>
      </w:r>
      <w:proofErr w:type="spellEnd"/>
      <w:r w:rsidRPr="00CA6F96">
        <w:t xml:space="preserve"> personal sunt </w:t>
      </w:r>
      <w:proofErr w:type="spellStart"/>
      <w:r w:rsidRPr="00CA6F96">
        <w:t>prelucrate</w:t>
      </w:r>
      <w:proofErr w:type="spellEnd"/>
      <w:r w:rsidRPr="00CA6F96">
        <w:t xml:space="preserve"> in </w:t>
      </w:r>
      <w:proofErr w:type="spellStart"/>
      <w:r w:rsidRPr="00CA6F96">
        <w:t>urmatoarele</w:t>
      </w:r>
      <w:proofErr w:type="spellEnd"/>
      <w:r w:rsidRPr="00CA6F96">
        <w:t xml:space="preserve"> </w:t>
      </w:r>
      <w:proofErr w:type="spellStart"/>
      <w:r w:rsidRPr="00CA6F96">
        <w:t>scopuri</w:t>
      </w:r>
      <w:proofErr w:type="spellEnd"/>
      <w:r w:rsidRPr="00CA6F96">
        <w:t xml:space="preserve"> (</w:t>
      </w:r>
      <w:proofErr w:type="spellStart"/>
      <w:r w:rsidRPr="00CA6F96">
        <w:t>temeiul</w:t>
      </w:r>
      <w:proofErr w:type="spellEnd"/>
      <w:r w:rsidRPr="00CA6F96">
        <w:t xml:space="preserve"> juridic specific al </w:t>
      </w:r>
      <w:proofErr w:type="spellStart"/>
      <w:r w:rsidRPr="00CA6F96">
        <w:t>prelucrarii</w:t>
      </w:r>
      <w:proofErr w:type="spellEnd"/>
      <w:r w:rsidRPr="00CA6F96">
        <w:t xml:space="preserve"> a </w:t>
      </w:r>
      <w:proofErr w:type="spellStart"/>
      <w:r w:rsidRPr="00CA6F96">
        <w:t>fost</w:t>
      </w:r>
      <w:proofErr w:type="spellEnd"/>
      <w:r w:rsidRPr="00CA6F96">
        <w:t xml:space="preserve"> </w:t>
      </w:r>
      <w:proofErr w:type="spellStart"/>
      <w:r w:rsidRPr="00CA6F96">
        <w:t>adaugat</w:t>
      </w:r>
      <w:proofErr w:type="spellEnd"/>
      <w:r w:rsidRPr="00CA6F96">
        <w:t xml:space="preserve"> </w:t>
      </w:r>
      <w:proofErr w:type="spellStart"/>
      <w:r w:rsidRPr="00CA6F96">
        <w:t>intre</w:t>
      </w:r>
      <w:proofErr w:type="spellEnd"/>
      <w:r w:rsidRPr="00CA6F96">
        <w:t xml:space="preserve"> </w:t>
      </w:r>
      <w:proofErr w:type="spellStart"/>
      <w:r w:rsidRPr="00CA6F96">
        <w:t>paranteze</w:t>
      </w:r>
      <w:proofErr w:type="spellEnd"/>
      <w:r w:rsidRPr="00CA6F96">
        <w:t xml:space="preserve"> </w:t>
      </w:r>
      <w:proofErr w:type="spellStart"/>
      <w:r w:rsidRPr="00CA6F96">
        <w:t>atunci</w:t>
      </w:r>
      <w:proofErr w:type="spellEnd"/>
      <w:r w:rsidRPr="00CA6F96">
        <w:t xml:space="preserve"> cand se </w:t>
      </w:r>
      <w:proofErr w:type="spellStart"/>
      <w:r w:rsidRPr="00CA6F96">
        <w:t>detaliaza</w:t>
      </w:r>
      <w:proofErr w:type="spellEnd"/>
      <w:r w:rsidRPr="00CA6F96">
        <w:t xml:space="preserve"> </w:t>
      </w:r>
      <w:proofErr w:type="spellStart"/>
      <w:r w:rsidRPr="00CA6F96">
        <w:t>scopul</w:t>
      </w:r>
      <w:proofErr w:type="spellEnd"/>
      <w:r w:rsidRPr="00CA6F96">
        <w:t xml:space="preserve"> </w:t>
      </w:r>
      <w:proofErr w:type="spellStart"/>
      <w:r w:rsidRPr="00CA6F96">
        <w:t>prelucrarii</w:t>
      </w:r>
      <w:proofErr w:type="spellEnd"/>
      <w:r w:rsidRPr="00CA6F96">
        <w:t xml:space="preserve"> </w:t>
      </w:r>
      <w:proofErr w:type="spellStart"/>
      <w:r w:rsidRPr="00CA6F96">
        <w:t>datelor</w:t>
      </w:r>
      <w:proofErr w:type="spellEnd"/>
      <w:r w:rsidRPr="00CA6F96">
        <w:t xml:space="preserve"> cu </w:t>
      </w:r>
      <w:proofErr w:type="spellStart"/>
      <w:r w:rsidRPr="00CA6F96">
        <w:t>caracter</w:t>
      </w:r>
      <w:proofErr w:type="spellEnd"/>
      <w:r w:rsidRPr="00CA6F96">
        <w:t xml:space="preserve"> personal: </w:t>
      </w:r>
      <w:proofErr w:type="spellStart"/>
      <w:r w:rsidRPr="00CA6F96">
        <w:t>consimtamant</w:t>
      </w:r>
      <w:proofErr w:type="spellEnd"/>
      <w:r w:rsidRPr="00CA6F96">
        <w:t xml:space="preserve"> in </w:t>
      </w:r>
      <w:proofErr w:type="spellStart"/>
      <w:r w:rsidRPr="00CA6F96">
        <w:t>conformitate</w:t>
      </w:r>
      <w:proofErr w:type="spellEnd"/>
      <w:r w:rsidRPr="00CA6F96">
        <w:t xml:space="preserve"> cu art. 6 (1) (a) din GDPR, </w:t>
      </w:r>
      <w:proofErr w:type="spellStart"/>
      <w:r w:rsidRPr="00CA6F96">
        <w:t>obligatia</w:t>
      </w:r>
      <w:proofErr w:type="spellEnd"/>
      <w:r w:rsidRPr="00CA6F96">
        <w:t xml:space="preserve"> </w:t>
      </w:r>
      <w:proofErr w:type="spellStart"/>
      <w:r w:rsidRPr="00CA6F96">
        <w:t>legala</w:t>
      </w:r>
      <w:proofErr w:type="spellEnd"/>
      <w:r w:rsidRPr="00CA6F96">
        <w:t xml:space="preserve"> </w:t>
      </w:r>
      <w:proofErr w:type="gramStart"/>
      <w:r w:rsidRPr="00CA6F96">
        <w:t>a</w:t>
      </w:r>
      <w:proofErr w:type="gramEnd"/>
      <w:r w:rsidRPr="00CA6F96">
        <w:t xml:space="preserve"> </w:t>
      </w:r>
      <w:proofErr w:type="spellStart"/>
      <w:r w:rsidRPr="00CA6F96">
        <w:t>operatorului</w:t>
      </w:r>
      <w:proofErr w:type="spellEnd"/>
      <w:r w:rsidRPr="00CA6F96">
        <w:t xml:space="preserve"> in </w:t>
      </w:r>
      <w:proofErr w:type="spellStart"/>
      <w:r w:rsidRPr="00CA6F96">
        <w:t>conformitate</w:t>
      </w:r>
      <w:proofErr w:type="spellEnd"/>
      <w:r w:rsidRPr="00CA6F96">
        <w:t xml:space="preserve"> cu art. 6 (1) (c) din GDPR </w:t>
      </w:r>
      <w:proofErr w:type="spellStart"/>
      <w:r w:rsidRPr="00CA6F96">
        <w:t>si</w:t>
      </w:r>
      <w:proofErr w:type="spellEnd"/>
      <w:r w:rsidRPr="00CA6F96">
        <w:t xml:space="preserve"> </w:t>
      </w:r>
      <w:proofErr w:type="spellStart"/>
      <w:r w:rsidRPr="00CA6F96">
        <w:t>interes</w:t>
      </w:r>
      <w:proofErr w:type="spellEnd"/>
      <w:r w:rsidRPr="00CA6F96">
        <w:t xml:space="preserve"> legitim in </w:t>
      </w:r>
      <w:proofErr w:type="spellStart"/>
      <w:r w:rsidRPr="00CA6F96">
        <w:t>conformitate</w:t>
      </w:r>
      <w:proofErr w:type="spellEnd"/>
      <w:r w:rsidRPr="00CA6F96">
        <w:t xml:space="preserve"> cu art. 6 (1) (f) din GDPR</w:t>
      </w:r>
      <w:r w:rsidR="00F07FDD">
        <w:t>)</w:t>
      </w:r>
      <w:r w:rsidRPr="00CA6F96">
        <w:t>):</w:t>
      </w:r>
    </w:p>
    <w:p w14:paraId="59C854E2" w14:textId="77777777" w:rsidR="007E1CC4" w:rsidRDefault="007E1CC4">
      <w:pPr>
        <w:pStyle w:val="BodyText"/>
        <w:rPr>
          <w:sz w:val="21"/>
        </w:rPr>
      </w:pPr>
    </w:p>
    <w:p w14:paraId="756D4694" w14:textId="71472DB2" w:rsidR="00CA6F96" w:rsidRDefault="00CA6F96" w:rsidP="00CA6F96">
      <w:pPr>
        <w:pStyle w:val="ListParagraph"/>
        <w:numPr>
          <w:ilvl w:val="1"/>
          <w:numId w:val="3"/>
        </w:numPr>
        <w:tabs>
          <w:tab w:val="left" w:pos="1913"/>
        </w:tabs>
        <w:spacing w:line="340" w:lineRule="auto"/>
        <w:ind w:right="386"/>
      </w:pPr>
      <w:bookmarkStart w:id="0" w:name="_Hlk48040896"/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</w:t>
      </w:r>
      <w:r w:rsidRPr="00CA6F96">
        <w:t>nscrier</w:t>
      </w:r>
      <w:r>
        <w:t>ii</w:t>
      </w:r>
      <w:proofErr w:type="spellEnd"/>
      <w:r w:rsidRPr="00CA6F96">
        <w:t xml:space="preserve"> </w:t>
      </w:r>
      <w:proofErr w:type="spellStart"/>
      <w:r w:rsidRPr="00CA6F96">
        <w:t>si</w:t>
      </w:r>
      <w:proofErr w:type="spellEnd"/>
      <w:r w:rsidRPr="00CA6F96">
        <w:t xml:space="preserve"> </w:t>
      </w:r>
      <w:proofErr w:type="spellStart"/>
      <w:r w:rsidRPr="00CA6F96">
        <w:t>participar</w:t>
      </w:r>
      <w:r>
        <w:t>ii</w:t>
      </w:r>
      <w:proofErr w:type="spellEnd"/>
      <w:r w:rsidRPr="00CA6F96">
        <w:t xml:space="preserve"> in Campani</w:t>
      </w:r>
      <w:r w:rsidR="00E653C3">
        <w:t xml:space="preserve">a </w:t>
      </w:r>
      <w:r w:rsidR="00897944" w:rsidRPr="00F07FDD">
        <w:rPr>
          <w:highlight w:val="yellow"/>
        </w:rPr>
        <w:t>“</w:t>
      </w:r>
      <w:proofErr w:type="spellStart"/>
      <w:r w:rsidR="00897944">
        <w:rPr>
          <w:highlight w:val="yellow"/>
        </w:rPr>
        <w:t>Promotia</w:t>
      </w:r>
      <w:proofErr w:type="spellEnd"/>
      <w:r w:rsidR="00897944">
        <w:rPr>
          <w:highlight w:val="yellow"/>
        </w:rPr>
        <w:t xml:space="preserve"> se </w:t>
      </w:r>
      <w:proofErr w:type="spellStart"/>
      <w:r w:rsidR="00897944">
        <w:rPr>
          <w:highlight w:val="yellow"/>
        </w:rPr>
        <w:t>reintorace</w:t>
      </w:r>
      <w:proofErr w:type="spellEnd"/>
      <w:r w:rsidR="00897944" w:rsidRPr="00F07FDD">
        <w:rPr>
          <w:highlight w:val="yellow"/>
        </w:rPr>
        <w:t>”</w:t>
      </w:r>
      <w:r w:rsidR="00897944">
        <w:t xml:space="preserve"> </w:t>
      </w:r>
      <w:r w:rsidRPr="00CA6F96">
        <w:t>(</w:t>
      </w:r>
      <w:proofErr w:type="spellStart"/>
      <w:r w:rsidRPr="00CA6F96">
        <w:t>consimtamantul</w:t>
      </w:r>
      <w:proofErr w:type="spellEnd"/>
      <w:r w:rsidRPr="00CA6F96">
        <w:t xml:space="preserve"> </w:t>
      </w:r>
      <w:proofErr w:type="spellStart"/>
      <w:r w:rsidRPr="00CA6F96">
        <w:t>persoanelor</w:t>
      </w:r>
      <w:proofErr w:type="spellEnd"/>
      <w:r w:rsidRPr="00CA6F96">
        <w:t xml:space="preserve"> </w:t>
      </w:r>
      <w:proofErr w:type="spellStart"/>
      <w:r w:rsidRPr="00CA6F96">
        <w:t>vizate</w:t>
      </w:r>
      <w:proofErr w:type="spellEnd"/>
      <w:proofErr w:type="gramStart"/>
      <w:r w:rsidRPr="00CA6F96">
        <w:t>);</w:t>
      </w:r>
      <w:proofErr w:type="gramEnd"/>
      <w:r w:rsidRPr="00CA6F96">
        <w:t xml:space="preserve"> </w:t>
      </w:r>
    </w:p>
    <w:p w14:paraId="7C398BDB" w14:textId="123069F5" w:rsidR="00E61419" w:rsidRDefault="00CA6F96" w:rsidP="00E61419">
      <w:pPr>
        <w:pStyle w:val="ListParagraph"/>
        <w:numPr>
          <w:ilvl w:val="1"/>
          <w:numId w:val="3"/>
        </w:numPr>
        <w:tabs>
          <w:tab w:val="left" w:pos="1913"/>
        </w:tabs>
        <w:spacing w:line="340" w:lineRule="auto"/>
        <w:ind w:right="386"/>
      </w:pPr>
      <w:bookmarkStart w:id="1" w:name="_Hlk48038464"/>
      <w:bookmarkEnd w:id="0"/>
      <w:r w:rsidRPr="00CA6F96">
        <w:t xml:space="preserve">in </w:t>
      </w:r>
      <w:proofErr w:type="spellStart"/>
      <w:r w:rsidRPr="00CA6F96">
        <w:t>scopuri</w:t>
      </w:r>
      <w:proofErr w:type="spellEnd"/>
      <w:r w:rsidRPr="00CA6F96">
        <w:t xml:space="preserve"> </w:t>
      </w:r>
      <w:proofErr w:type="spellStart"/>
      <w:r w:rsidRPr="00CA6F96">
        <w:t>promotionale</w:t>
      </w:r>
      <w:proofErr w:type="spellEnd"/>
      <w:r w:rsidRPr="00CA6F96">
        <w:t xml:space="preserve"> </w:t>
      </w:r>
      <w:proofErr w:type="spellStart"/>
      <w:r w:rsidRPr="00CA6F96">
        <w:t>si</w:t>
      </w:r>
      <w:proofErr w:type="spellEnd"/>
      <w:r w:rsidRPr="00CA6F96">
        <w:t xml:space="preserve"> </w:t>
      </w:r>
      <w:proofErr w:type="spellStart"/>
      <w:r w:rsidRPr="00CA6F96">
        <w:t>publicitare</w:t>
      </w:r>
      <w:proofErr w:type="spellEnd"/>
      <w:r w:rsidRPr="00CA6F96">
        <w:t xml:space="preserve"> in </w:t>
      </w:r>
      <w:proofErr w:type="spellStart"/>
      <w:r w:rsidRPr="00CA6F96">
        <w:t>legatura</w:t>
      </w:r>
      <w:proofErr w:type="spellEnd"/>
      <w:r w:rsidRPr="00CA6F96">
        <w:t xml:space="preserve"> cu </w:t>
      </w:r>
      <w:proofErr w:type="spellStart"/>
      <w:proofErr w:type="gramStart"/>
      <w:r w:rsidR="0056568C">
        <w:t>publicarea</w:t>
      </w:r>
      <w:proofErr w:type="spellEnd"/>
      <w:r w:rsidR="0056568C">
        <w:t xml:space="preserve">  </w:t>
      </w:r>
      <w:proofErr w:type="spellStart"/>
      <w:r w:rsidRPr="00CA6F96">
        <w:t>castigatorilor</w:t>
      </w:r>
      <w:proofErr w:type="spellEnd"/>
      <w:proofErr w:type="gramEnd"/>
      <w:r>
        <w:rPr>
          <w:color w:val="000000"/>
          <w:lang w:val="ro-RO"/>
        </w:rPr>
        <w:t xml:space="preserve"> </w:t>
      </w:r>
      <w:r w:rsidRPr="00CA6F96">
        <w:t>(</w:t>
      </w:r>
      <w:proofErr w:type="spellStart"/>
      <w:r w:rsidRPr="00CA6F96">
        <w:t>consimtamantul</w:t>
      </w:r>
      <w:proofErr w:type="spellEnd"/>
      <w:r w:rsidRPr="00CA6F96">
        <w:t xml:space="preserve"> </w:t>
      </w:r>
      <w:proofErr w:type="spellStart"/>
      <w:r w:rsidRPr="00CA6F96">
        <w:t>persoanelor</w:t>
      </w:r>
      <w:proofErr w:type="spellEnd"/>
      <w:r w:rsidRPr="00CA6F96">
        <w:t xml:space="preserve"> </w:t>
      </w:r>
      <w:proofErr w:type="spellStart"/>
      <w:r w:rsidRPr="00CA6F96">
        <w:t>vizate</w:t>
      </w:r>
      <w:proofErr w:type="spellEnd"/>
      <w:r w:rsidRPr="00CA6F96">
        <w:t>);</w:t>
      </w:r>
      <w:bookmarkEnd w:id="1"/>
    </w:p>
    <w:p w14:paraId="5D35A74D" w14:textId="29672FDD" w:rsidR="007E1CC4" w:rsidRPr="00B608C4" w:rsidRDefault="00D27802" w:rsidP="00F07FDD">
      <w:pPr>
        <w:pStyle w:val="ListParagraph"/>
        <w:numPr>
          <w:ilvl w:val="1"/>
          <w:numId w:val="3"/>
        </w:numPr>
        <w:tabs>
          <w:tab w:val="left" w:pos="1913"/>
        </w:tabs>
        <w:spacing w:line="340" w:lineRule="auto"/>
        <w:ind w:right="394"/>
        <w:rPr>
          <w:sz w:val="21"/>
        </w:rPr>
      </w:pPr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achitarii</w:t>
      </w:r>
      <w:proofErr w:type="spellEnd"/>
      <w:r>
        <w:t xml:space="preserve"> </w:t>
      </w:r>
      <w:proofErr w:type="spellStart"/>
      <w:r w:rsidR="00DF58CD">
        <w:t>impozitelor</w:t>
      </w:r>
      <w:proofErr w:type="spellEnd"/>
      <w:r w:rsidR="00DF58CD">
        <w:t xml:space="preserve"> </w:t>
      </w:r>
      <w:proofErr w:type="spellStart"/>
      <w:r w:rsidR="00DF58CD">
        <w:t>si</w:t>
      </w:r>
      <w:proofErr w:type="spellEnd"/>
      <w:r w:rsidR="00DF58CD">
        <w:t xml:space="preserve"> a </w:t>
      </w:r>
      <w:proofErr w:type="spellStart"/>
      <w:r w:rsidR="00DF58CD">
        <w:t>contributiilor</w:t>
      </w:r>
      <w:proofErr w:type="spellEnd"/>
      <w:r w:rsidR="00DF58CD">
        <w:t xml:space="preserve"> </w:t>
      </w:r>
      <w:proofErr w:type="spellStart"/>
      <w:r w:rsidR="00DF58CD">
        <w:t>relevante</w:t>
      </w:r>
      <w:proofErr w:type="spellEnd"/>
      <w:r w:rsidR="00DF58CD">
        <w:t xml:space="preserve"> </w:t>
      </w:r>
      <w:proofErr w:type="spellStart"/>
      <w:r w:rsidR="00DF58CD">
        <w:t>si</w:t>
      </w:r>
      <w:proofErr w:type="spellEnd"/>
      <w:r w:rsidR="00DF58CD">
        <w:t xml:space="preserve"> </w:t>
      </w:r>
      <w:r>
        <w:t xml:space="preserve">a </w:t>
      </w:r>
      <w:proofErr w:type="spellStart"/>
      <w:r w:rsidR="00DF58CD">
        <w:t>raportar</w:t>
      </w:r>
      <w:r>
        <w:t>ilor</w:t>
      </w:r>
      <w:proofErr w:type="spellEnd"/>
      <w:r w:rsidR="00DF58CD">
        <w:t xml:space="preserve"> </w:t>
      </w:r>
      <w:proofErr w:type="spellStart"/>
      <w:r w:rsidR="00DF58CD">
        <w:t>catre</w:t>
      </w:r>
      <w:proofErr w:type="spellEnd"/>
      <w:r w:rsidR="00DF58CD">
        <w:t xml:space="preserve"> </w:t>
      </w:r>
      <w:proofErr w:type="spellStart"/>
      <w:r w:rsidR="00DF58CD">
        <w:t>autoritatile</w:t>
      </w:r>
      <w:proofErr w:type="spellEnd"/>
      <w:r w:rsidR="00DF58CD">
        <w:t xml:space="preserve"> </w:t>
      </w:r>
      <w:proofErr w:type="spellStart"/>
      <w:r w:rsidR="00DF58CD">
        <w:t>publice</w:t>
      </w:r>
      <w:proofErr w:type="spellEnd"/>
      <w:r w:rsidR="00DF58CD">
        <w:t xml:space="preserve"> </w:t>
      </w:r>
      <w:proofErr w:type="spellStart"/>
      <w:r w:rsidR="00DF58CD">
        <w:t>competente</w:t>
      </w:r>
      <w:proofErr w:type="spellEnd"/>
      <w:r w:rsidR="00B608C4">
        <w:t xml:space="preserve"> (</w:t>
      </w:r>
      <w:proofErr w:type="spellStart"/>
      <w:r w:rsidR="00B608C4">
        <w:t>obligatia</w:t>
      </w:r>
      <w:proofErr w:type="spellEnd"/>
      <w:r w:rsidR="00B608C4">
        <w:t xml:space="preserve"> </w:t>
      </w:r>
      <w:proofErr w:type="spellStart"/>
      <w:r w:rsidR="00B608C4">
        <w:t>legala</w:t>
      </w:r>
      <w:proofErr w:type="spellEnd"/>
      <w:r w:rsidR="00B608C4">
        <w:t xml:space="preserve"> a </w:t>
      </w:r>
      <w:proofErr w:type="spellStart"/>
      <w:r w:rsidR="00B608C4">
        <w:t>Operatorului</w:t>
      </w:r>
      <w:proofErr w:type="spellEnd"/>
      <w:proofErr w:type="gramStart"/>
      <w:r w:rsidR="00B608C4">
        <w:t>)</w:t>
      </w:r>
      <w:r w:rsidR="00C22FD8">
        <w:t>;</w:t>
      </w:r>
      <w:proofErr w:type="gramEnd"/>
    </w:p>
    <w:p w14:paraId="6E6020CB" w14:textId="76A3E7E8" w:rsidR="007E1CC4" w:rsidRDefault="00D27802">
      <w:pPr>
        <w:pStyle w:val="ListParagraph"/>
        <w:numPr>
          <w:ilvl w:val="1"/>
          <w:numId w:val="3"/>
        </w:numPr>
        <w:tabs>
          <w:tab w:val="left" w:pos="1913"/>
        </w:tabs>
        <w:spacing w:line="340" w:lineRule="auto"/>
        <w:ind w:right="386"/>
      </w:pPr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 w:rsidR="00DF58CD">
        <w:t>solutionar</w:t>
      </w:r>
      <w:r>
        <w:t>ii</w:t>
      </w:r>
      <w:proofErr w:type="spellEnd"/>
      <w:r w:rsidR="00DF58CD">
        <w:t xml:space="preserve"> </w:t>
      </w:r>
      <w:proofErr w:type="spellStart"/>
      <w:r w:rsidR="00DF58CD">
        <w:t>oricaror</w:t>
      </w:r>
      <w:proofErr w:type="spellEnd"/>
      <w:r w:rsidR="00DF58CD">
        <w:t xml:space="preserve"> </w:t>
      </w:r>
      <w:proofErr w:type="spellStart"/>
      <w:r w:rsidR="00DF58CD">
        <w:t>plangeri</w:t>
      </w:r>
      <w:proofErr w:type="spellEnd"/>
      <w:r w:rsidR="00DF58CD">
        <w:t xml:space="preserve"> in </w:t>
      </w:r>
      <w:proofErr w:type="spellStart"/>
      <w:r w:rsidR="00DF58CD">
        <w:t>legatura</w:t>
      </w:r>
      <w:proofErr w:type="spellEnd"/>
      <w:r w:rsidR="00DF58CD">
        <w:t xml:space="preserve"> cu </w:t>
      </w:r>
      <w:proofErr w:type="spellStart"/>
      <w:r w:rsidR="00DF58CD">
        <w:t>organizarea</w:t>
      </w:r>
      <w:proofErr w:type="spellEnd"/>
      <w:r w:rsidR="00DF58CD">
        <w:t xml:space="preserve"> </w:t>
      </w:r>
      <w:proofErr w:type="spellStart"/>
      <w:r w:rsidR="00DF58CD">
        <w:t>si</w:t>
      </w:r>
      <w:proofErr w:type="spellEnd"/>
      <w:r w:rsidR="00DF58CD">
        <w:t xml:space="preserve"> </w:t>
      </w:r>
      <w:proofErr w:type="spellStart"/>
      <w:r w:rsidR="00DF58CD">
        <w:t>desfasurarea</w:t>
      </w:r>
      <w:proofErr w:type="spellEnd"/>
      <w:r w:rsidR="00DF58CD">
        <w:t xml:space="preserve"> </w:t>
      </w:r>
      <w:proofErr w:type="spellStart"/>
      <w:r w:rsidR="00DF58CD">
        <w:t>Campaniei</w:t>
      </w:r>
      <w:proofErr w:type="spellEnd"/>
      <w:r w:rsidR="00DF58CD">
        <w:t xml:space="preserve"> </w:t>
      </w:r>
      <w:proofErr w:type="spellStart"/>
      <w:r w:rsidR="00DF58CD">
        <w:t>si</w:t>
      </w:r>
      <w:proofErr w:type="spellEnd"/>
      <w:r w:rsidR="00DF58CD">
        <w:t xml:space="preserve"> </w:t>
      </w:r>
      <w:proofErr w:type="spellStart"/>
      <w:r w:rsidR="00DF58CD">
        <w:t>acordarea</w:t>
      </w:r>
      <w:proofErr w:type="spellEnd"/>
      <w:r w:rsidR="00DF58CD">
        <w:t xml:space="preserve"> </w:t>
      </w:r>
      <w:proofErr w:type="spellStart"/>
      <w:r w:rsidR="00DF58CD">
        <w:t>premiilor</w:t>
      </w:r>
      <w:proofErr w:type="spellEnd"/>
      <w:r w:rsidR="00DF58CD">
        <w:t xml:space="preserve">; </w:t>
      </w:r>
      <w:proofErr w:type="spellStart"/>
      <w:r w:rsidR="00DF58CD">
        <w:t>punerea</w:t>
      </w:r>
      <w:proofErr w:type="spellEnd"/>
      <w:r w:rsidR="00DF58CD">
        <w:t xml:space="preserve"> in </w:t>
      </w:r>
      <w:proofErr w:type="spellStart"/>
      <w:r w:rsidR="00DF58CD">
        <w:t>aplicare</w:t>
      </w:r>
      <w:proofErr w:type="spellEnd"/>
      <w:r w:rsidR="00DF58CD">
        <w:t xml:space="preserve"> a </w:t>
      </w:r>
      <w:proofErr w:type="spellStart"/>
      <w:r w:rsidR="00DF58CD">
        <w:t>prevederilor</w:t>
      </w:r>
      <w:proofErr w:type="spellEnd"/>
      <w:r w:rsidR="00DF58CD">
        <w:t xml:space="preserve"> </w:t>
      </w:r>
      <w:proofErr w:type="spellStart"/>
      <w:r w:rsidR="00DF58CD">
        <w:t>Regulamentului</w:t>
      </w:r>
      <w:proofErr w:type="spellEnd"/>
      <w:r w:rsidR="00DF58CD">
        <w:t xml:space="preserve"> </w:t>
      </w:r>
      <w:proofErr w:type="spellStart"/>
      <w:r w:rsidR="00DF58CD">
        <w:t>pentru</w:t>
      </w:r>
      <w:proofErr w:type="spellEnd"/>
      <w:r w:rsidR="00DF58CD">
        <w:t xml:space="preserve"> </w:t>
      </w:r>
      <w:proofErr w:type="spellStart"/>
      <w:r w:rsidR="00DF58CD">
        <w:t>apararea</w:t>
      </w:r>
      <w:proofErr w:type="spellEnd"/>
      <w:r w:rsidR="00DF58CD">
        <w:t xml:space="preserve"> in </w:t>
      </w:r>
      <w:proofErr w:type="spellStart"/>
      <w:r w:rsidR="00DF58CD">
        <w:t>instanta</w:t>
      </w:r>
      <w:proofErr w:type="spellEnd"/>
      <w:r w:rsidR="00DF58CD">
        <w:t xml:space="preserve"> </w:t>
      </w:r>
      <w:proofErr w:type="spellStart"/>
      <w:r w:rsidR="00DF58CD">
        <w:t>si</w:t>
      </w:r>
      <w:proofErr w:type="spellEnd"/>
      <w:r w:rsidR="00DF58CD">
        <w:t>/</w:t>
      </w:r>
      <w:proofErr w:type="spellStart"/>
      <w:r w:rsidR="00DF58CD">
        <w:t>sau</w:t>
      </w:r>
      <w:proofErr w:type="spellEnd"/>
      <w:r w:rsidR="00DF58CD">
        <w:t xml:space="preserve"> </w:t>
      </w:r>
      <w:proofErr w:type="spellStart"/>
      <w:r w:rsidR="00DF58CD">
        <w:t>alte</w:t>
      </w:r>
      <w:proofErr w:type="spellEnd"/>
      <w:r w:rsidR="00DF58CD">
        <w:t xml:space="preserve"> </w:t>
      </w:r>
      <w:proofErr w:type="spellStart"/>
      <w:r w:rsidR="00DF58CD">
        <w:t>proceduri</w:t>
      </w:r>
      <w:proofErr w:type="spellEnd"/>
      <w:r w:rsidR="00DF58CD">
        <w:t xml:space="preserve"> </w:t>
      </w:r>
      <w:proofErr w:type="spellStart"/>
      <w:r w:rsidR="00DF58CD">
        <w:t>judiciare</w:t>
      </w:r>
      <w:proofErr w:type="spellEnd"/>
      <w:r w:rsidR="00DF58CD">
        <w:t xml:space="preserve"> </w:t>
      </w:r>
      <w:proofErr w:type="spellStart"/>
      <w:r w:rsidR="00DF58CD">
        <w:t>sau</w:t>
      </w:r>
      <w:proofErr w:type="spellEnd"/>
      <w:r w:rsidR="00DF58CD">
        <w:t xml:space="preserve"> administrative, </w:t>
      </w:r>
      <w:proofErr w:type="spellStart"/>
      <w:r w:rsidR="00DF58CD">
        <w:t>inclusiv</w:t>
      </w:r>
      <w:proofErr w:type="spellEnd"/>
      <w:r w:rsidR="00DF58CD">
        <w:t xml:space="preserve"> </w:t>
      </w:r>
      <w:proofErr w:type="spellStart"/>
      <w:r w:rsidR="00DF58CD">
        <w:t>investigarea</w:t>
      </w:r>
      <w:proofErr w:type="spellEnd"/>
      <w:r w:rsidR="00DF58CD">
        <w:t xml:space="preserve"> </w:t>
      </w:r>
      <w:proofErr w:type="spellStart"/>
      <w:r w:rsidR="00DF58CD">
        <w:t>eventualelor</w:t>
      </w:r>
      <w:proofErr w:type="spellEnd"/>
      <w:r w:rsidR="00DF58CD">
        <w:t xml:space="preserve"> </w:t>
      </w:r>
      <w:proofErr w:type="spellStart"/>
      <w:r w:rsidR="00DF58CD">
        <w:t>incalcari</w:t>
      </w:r>
      <w:proofErr w:type="spellEnd"/>
      <w:r w:rsidR="00DF58CD">
        <w:t>,</w:t>
      </w:r>
      <w:r w:rsidR="00DF58CD">
        <w:rPr>
          <w:spacing w:val="-6"/>
        </w:rPr>
        <w:t xml:space="preserve"> </w:t>
      </w:r>
      <w:proofErr w:type="spellStart"/>
      <w:r w:rsidR="00DF58CD">
        <w:t>realizarea</w:t>
      </w:r>
      <w:proofErr w:type="spellEnd"/>
      <w:r w:rsidR="00DF58CD">
        <w:rPr>
          <w:spacing w:val="-4"/>
        </w:rPr>
        <w:t xml:space="preserve"> </w:t>
      </w:r>
      <w:proofErr w:type="spellStart"/>
      <w:r w:rsidR="00DF58CD">
        <w:t>diverselor</w:t>
      </w:r>
      <w:proofErr w:type="spellEnd"/>
      <w:r w:rsidR="00DF58CD">
        <w:rPr>
          <w:spacing w:val="-7"/>
        </w:rPr>
        <w:t xml:space="preserve"> </w:t>
      </w:r>
      <w:proofErr w:type="spellStart"/>
      <w:r w:rsidR="00DF58CD">
        <w:t>raportari</w:t>
      </w:r>
      <w:proofErr w:type="spellEnd"/>
      <w:r w:rsidR="0000154C">
        <w:t xml:space="preserve"> (</w:t>
      </w:r>
      <w:proofErr w:type="spellStart"/>
      <w:r w:rsidR="0000154C">
        <w:t>interesul</w:t>
      </w:r>
      <w:proofErr w:type="spellEnd"/>
      <w:r w:rsidR="0000154C">
        <w:t xml:space="preserve"> legitim al </w:t>
      </w:r>
      <w:proofErr w:type="spellStart"/>
      <w:r w:rsidR="0000154C">
        <w:t>Operatorului</w:t>
      </w:r>
      <w:proofErr w:type="spellEnd"/>
      <w:r w:rsidR="0000154C">
        <w:t xml:space="preserve"> </w:t>
      </w:r>
      <w:proofErr w:type="spellStart"/>
      <w:r w:rsidR="0000154C">
        <w:t>sau</w:t>
      </w:r>
      <w:proofErr w:type="spellEnd"/>
      <w:r w:rsidR="0000154C">
        <w:t xml:space="preserve"> al </w:t>
      </w:r>
      <w:proofErr w:type="spellStart"/>
      <w:r w:rsidR="0000154C">
        <w:t>Partenerilor</w:t>
      </w:r>
      <w:proofErr w:type="spellEnd"/>
      <w:proofErr w:type="gramStart"/>
      <w:r w:rsidR="0000154C">
        <w:t>)</w:t>
      </w:r>
      <w:r w:rsidR="00DF58CD">
        <w:t>;</w:t>
      </w:r>
      <w:proofErr w:type="gramEnd"/>
    </w:p>
    <w:p w14:paraId="69630418" w14:textId="77777777" w:rsidR="007E1CC4" w:rsidRDefault="00AB5016">
      <w:pPr>
        <w:pStyle w:val="ListParagraph"/>
        <w:numPr>
          <w:ilvl w:val="1"/>
          <w:numId w:val="3"/>
        </w:numPr>
        <w:tabs>
          <w:tab w:val="left" w:pos="1913"/>
        </w:tabs>
      </w:pPr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 w:rsidR="00DF58CD">
        <w:t>activitati</w:t>
      </w:r>
      <w:proofErr w:type="spellEnd"/>
      <w:r w:rsidR="00DF58CD">
        <w:t xml:space="preserve"> de </w:t>
      </w:r>
      <w:proofErr w:type="spellStart"/>
      <w:r w:rsidR="00DF58CD">
        <w:t>arhivare</w:t>
      </w:r>
      <w:proofErr w:type="spellEnd"/>
      <w:r w:rsidR="00DF58CD">
        <w:t xml:space="preserve">, </w:t>
      </w:r>
      <w:proofErr w:type="spellStart"/>
      <w:r w:rsidR="00DF58CD">
        <w:t>daca</w:t>
      </w:r>
      <w:proofErr w:type="spellEnd"/>
      <w:r w:rsidR="00DF58CD">
        <w:t xml:space="preserve"> sunt </w:t>
      </w:r>
      <w:proofErr w:type="spellStart"/>
      <w:r w:rsidR="00DF58CD">
        <w:t>cerute</w:t>
      </w:r>
      <w:proofErr w:type="spellEnd"/>
      <w:r w:rsidR="00DF58CD">
        <w:t xml:space="preserve"> de</w:t>
      </w:r>
      <w:r w:rsidR="00DF58CD">
        <w:rPr>
          <w:spacing w:val="-10"/>
        </w:rPr>
        <w:t xml:space="preserve"> </w:t>
      </w:r>
      <w:proofErr w:type="spellStart"/>
      <w:r w:rsidR="00DF58CD">
        <w:t>legislatie</w:t>
      </w:r>
      <w:proofErr w:type="spellEnd"/>
      <w:r w:rsidR="0000154C">
        <w:t xml:space="preserve"> (</w:t>
      </w:r>
      <w:proofErr w:type="spellStart"/>
      <w:r w:rsidR="0000154C">
        <w:t>obligatia</w:t>
      </w:r>
      <w:proofErr w:type="spellEnd"/>
      <w:r w:rsidR="0000154C">
        <w:t xml:space="preserve"> </w:t>
      </w:r>
      <w:proofErr w:type="spellStart"/>
      <w:r w:rsidR="0000154C">
        <w:t>legala</w:t>
      </w:r>
      <w:proofErr w:type="spellEnd"/>
      <w:r w:rsidR="0000154C">
        <w:t xml:space="preserve"> a </w:t>
      </w:r>
      <w:proofErr w:type="spellStart"/>
      <w:r w:rsidR="0000154C">
        <w:t>Operatorului</w:t>
      </w:r>
      <w:proofErr w:type="spellEnd"/>
      <w:r w:rsidR="0000154C">
        <w:t>)</w:t>
      </w:r>
      <w:r w:rsidR="00DF58CD">
        <w:t>.</w:t>
      </w:r>
    </w:p>
    <w:p w14:paraId="16A0F625" w14:textId="77777777" w:rsidR="007E1CC4" w:rsidRDefault="007E1CC4">
      <w:pPr>
        <w:pStyle w:val="BodyText"/>
        <w:spacing w:before="2"/>
        <w:rPr>
          <w:sz w:val="30"/>
        </w:rPr>
      </w:pPr>
    </w:p>
    <w:p w14:paraId="380FB2B9" w14:textId="77777777" w:rsidR="0000154C" w:rsidRDefault="0000154C">
      <w:pPr>
        <w:pStyle w:val="Heading1"/>
      </w:pPr>
    </w:p>
    <w:p w14:paraId="4D482F69" w14:textId="77777777" w:rsidR="007E1CC4" w:rsidRDefault="00DF58CD">
      <w:pPr>
        <w:pStyle w:val="Heading1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654F9E91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3A830F32" w14:textId="77777777" w:rsidR="007E1CC4" w:rsidRDefault="00DF58CD">
      <w:pPr>
        <w:pStyle w:val="BodyText"/>
        <w:spacing w:line="340" w:lineRule="auto"/>
        <w:ind w:left="112" w:right="386"/>
        <w:jc w:val="both"/>
      </w:pPr>
      <w:proofErr w:type="spellStart"/>
      <w:r>
        <w:t>Datele</w:t>
      </w:r>
      <w:proofErr w:type="spellEnd"/>
      <w:r>
        <w:rPr>
          <w:spacing w:val="-16"/>
        </w:rPr>
        <w:t xml:space="preserve"> </w:t>
      </w:r>
      <w:r>
        <w:t>cu</w:t>
      </w:r>
      <w:r>
        <w:rPr>
          <w:spacing w:val="-15"/>
        </w:rPr>
        <w:t xml:space="preserve"> </w:t>
      </w:r>
      <w:proofErr w:type="spellStart"/>
      <w:r>
        <w:t>caracter</w:t>
      </w:r>
      <w:proofErr w:type="spellEnd"/>
      <w:r>
        <w:rPr>
          <w:spacing w:val="-15"/>
        </w:rPr>
        <w:t xml:space="preserve"> </w:t>
      </w:r>
      <w:r>
        <w:t>personal</w:t>
      </w:r>
      <w:r>
        <w:rPr>
          <w:spacing w:val="-15"/>
        </w:rPr>
        <w:t xml:space="preserve"> </w:t>
      </w:r>
      <w:proofErr w:type="spellStart"/>
      <w:r>
        <w:t>colectate</w:t>
      </w:r>
      <w:proofErr w:type="spellEnd"/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proofErr w:type="spellStart"/>
      <w:r>
        <w:t>scopul</w:t>
      </w:r>
      <w:proofErr w:type="spellEnd"/>
      <w:r>
        <w:rPr>
          <w:spacing w:val="-15"/>
        </w:rPr>
        <w:t xml:space="preserve"> </w:t>
      </w:r>
      <w:proofErr w:type="spellStart"/>
      <w:r>
        <w:t>derularii</w:t>
      </w:r>
      <w:proofErr w:type="spellEnd"/>
      <w:r>
        <w:rPr>
          <w:spacing w:val="-17"/>
        </w:rPr>
        <w:t xml:space="preserve"> </w:t>
      </w:r>
      <w:proofErr w:type="spellStart"/>
      <w:r>
        <w:t>Campaniei</w:t>
      </w:r>
      <w:proofErr w:type="spellEnd"/>
      <w:r>
        <w:rPr>
          <w:spacing w:val="-16"/>
        </w:rPr>
        <w:t xml:space="preserve"> </w:t>
      </w:r>
      <w:proofErr w:type="spellStart"/>
      <w:r>
        <w:t>vor</w:t>
      </w:r>
      <w:proofErr w:type="spellEnd"/>
      <w:r>
        <w:rPr>
          <w:spacing w:val="-15"/>
        </w:rPr>
        <w:t xml:space="preserve"> </w:t>
      </w:r>
      <w:r>
        <w:t>fi</w:t>
      </w:r>
      <w:r>
        <w:rPr>
          <w:spacing w:val="-15"/>
        </w:rPr>
        <w:t xml:space="preserve"> </w:t>
      </w:r>
      <w:proofErr w:type="spellStart"/>
      <w:r>
        <w:t>stocate</w:t>
      </w:r>
      <w:proofErr w:type="spellEnd"/>
      <w:r>
        <w:rPr>
          <w:spacing w:val="-15"/>
        </w:rPr>
        <w:t xml:space="preserve"> </w:t>
      </w:r>
      <w:r>
        <w:t>pe</w:t>
      </w:r>
      <w:r>
        <w:rPr>
          <w:spacing w:val="-18"/>
        </w:rPr>
        <w:t xml:space="preserve"> </w:t>
      </w:r>
      <w:proofErr w:type="spellStart"/>
      <w:r>
        <w:t>durata</w:t>
      </w:r>
      <w:proofErr w:type="spellEnd"/>
      <w:r>
        <w:rPr>
          <w:spacing w:val="-11"/>
        </w:rPr>
        <w:t xml:space="preserve"> </w:t>
      </w:r>
      <w:proofErr w:type="spellStart"/>
      <w:r>
        <w:t>acesteia</w:t>
      </w:r>
      <w:proofErr w:type="spellEnd"/>
      <w:r>
        <w:t>,</w:t>
      </w:r>
      <w:r>
        <w:rPr>
          <w:spacing w:val="-14"/>
        </w:rPr>
        <w:t xml:space="preserve"> </w:t>
      </w:r>
      <w:r>
        <w:t>plus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de minim 3 ani (</w:t>
      </w:r>
      <w:proofErr w:type="spellStart"/>
      <w:r>
        <w:t>termenul</w:t>
      </w:r>
      <w:proofErr w:type="spellEnd"/>
      <w:r>
        <w:t xml:space="preserve"> legal de </w:t>
      </w:r>
      <w:proofErr w:type="spellStart"/>
      <w:r>
        <w:t>prescriptie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in </w:t>
      </w:r>
      <w:proofErr w:type="spellStart"/>
      <w:r>
        <w:t>justitie</w:t>
      </w:r>
      <w:proofErr w:type="spellEnd"/>
      <w:r>
        <w:t xml:space="preserve">).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castigatorilor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Organizatorul</w:t>
      </w:r>
      <w:proofErr w:type="spellEnd"/>
      <w:r>
        <w:t xml:space="preserve"> are diverse </w:t>
      </w:r>
      <w:proofErr w:type="spellStart"/>
      <w:r>
        <w:t>obligatii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a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pastrate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 conform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>, de minim 5</w:t>
      </w:r>
      <w:r>
        <w:rPr>
          <w:spacing w:val="-23"/>
        </w:rPr>
        <w:t xml:space="preserve"> </w:t>
      </w:r>
      <w:r>
        <w:t>ani.</w:t>
      </w:r>
    </w:p>
    <w:p w14:paraId="50EAC7EE" w14:textId="0FF6D4E8" w:rsidR="006B19D8" w:rsidRDefault="006B19D8">
      <w:pPr>
        <w:pStyle w:val="BodyText"/>
        <w:spacing w:line="340" w:lineRule="auto"/>
        <w:ind w:left="112" w:right="386"/>
        <w:jc w:val="both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in scop de marketing </w:t>
      </w:r>
      <w:proofErr w:type="spellStart"/>
      <w:r>
        <w:t>pentru</w:t>
      </w:r>
      <w:proofErr w:type="spellEnd"/>
      <w:r>
        <w:t xml:space="preserve"> care v-</w:t>
      </w:r>
      <w:proofErr w:type="spellStart"/>
      <w:r>
        <w:t>ati</w:t>
      </w:r>
      <w:proofErr w:type="spellEnd"/>
      <w:r>
        <w:t xml:space="preserve">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pastrate</w:t>
      </w:r>
      <w:proofErr w:type="spellEnd"/>
      <w:r>
        <w:t xml:space="preserve">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relatiei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cu </w:t>
      </w:r>
      <w:proofErr w:type="spellStart"/>
      <w:r>
        <w:t>Societatea</w:t>
      </w:r>
      <w:proofErr w:type="spellEnd"/>
      <w:r w:rsidR="006403A4">
        <w:t>,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consimtamantului</w:t>
      </w:r>
      <w:proofErr w:type="spellEnd"/>
      <w:r>
        <w:t xml:space="preserve"> </w:t>
      </w:r>
      <w:proofErr w:type="spellStart"/>
      <w:r>
        <w:t>Dvs</w:t>
      </w:r>
      <w:proofErr w:type="spellEnd"/>
      <w:r>
        <w:t>.</w:t>
      </w:r>
      <w:r w:rsidR="00DF75DE">
        <w:t xml:space="preserve">, </w:t>
      </w:r>
      <w:proofErr w:type="spellStart"/>
      <w:r w:rsidR="00DF75DE" w:rsidRPr="00DF75DE">
        <w:t>f</w:t>
      </w:r>
      <w:r w:rsidR="00DF75DE">
        <w:t>a</w:t>
      </w:r>
      <w:r w:rsidR="00DF75DE" w:rsidRPr="00DF75DE">
        <w:t>r</w:t>
      </w:r>
      <w:r w:rsidR="00DF75DE">
        <w:t>a</w:t>
      </w:r>
      <w:proofErr w:type="spellEnd"/>
      <w:r w:rsidR="00DF75DE" w:rsidRPr="00DF75DE">
        <w:t xml:space="preserve"> </w:t>
      </w:r>
      <w:proofErr w:type="gramStart"/>
      <w:r w:rsidR="00DF75DE" w:rsidRPr="00DF75DE">
        <w:t>a</w:t>
      </w:r>
      <w:proofErr w:type="gramEnd"/>
      <w:r w:rsidR="00DF75DE" w:rsidRPr="00DF75DE">
        <w:t xml:space="preserve"> </w:t>
      </w:r>
      <w:proofErr w:type="spellStart"/>
      <w:r w:rsidR="00DF75DE" w:rsidRPr="00DF75DE">
        <w:t>afecta</w:t>
      </w:r>
      <w:proofErr w:type="spellEnd"/>
      <w:r w:rsidR="00DF75DE" w:rsidRPr="00DF75DE">
        <w:t xml:space="preserve"> </w:t>
      </w:r>
      <w:proofErr w:type="spellStart"/>
      <w:r w:rsidR="00DF75DE" w:rsidRPr="00DF75DE">
        <w:t>legalitatea</w:t>
      </w:r>
      <w:proofErr w:type="spellEnd"/>
      <w:r w:rsidR="00DF75DE" w:rsidRPr="00DF75DE">
        <w:t xml:space="preserve"> </w:t>
      </w:r>
      <w:proofErr w:type="spellStart"/>
      <w:r w:rsidR="00DF75DE" w:rsidRPr="00DF75DE">
        <w:t>prelucr</w:t>
      </w:r>
      <w:r w:rsidR="00DF75DE">
        <w:t>a</w:t>
      </w:r>
      <w:r w:rsidR="00DF75DE" w:rsidRPr="00DF75DE">
        <w:t>rii</w:t>
      </w:r>
      <w:proofErr w:type="spellEnd"/>
      <w:r w:rsidR="00DF75DE" w:rsidRPr="00DF75DE">
        <w:t xml:space="preserve"> </w:t>
      </w:r>
      <w:proofErr w:type="spellStart"/>
      <w:r w:rsidR="00DF75DE" w:rsidRPr="00DF75DE">
        <w:t>efectuate</w:t>
      </w:r>
      <w:proofErr w:type="spellEnd"/>
      <w:r w:rsidR="00DF75DE" w:rsidRPr="00DF75DE">
        <w:t xml:space="preserve"> pe </w:t>
      </w:r>
      <w:proofErr w:type="spellStart"/>
      <w:r w:rsidR="00DF75DE" w:rsidRPr="00DF75DE">
        <w:t>baza</w:t>
      </w:r>
      <w:proofErr w:type="spellEnd"/>
      <w:r w:rsidR="00DF75DE" w:rsidRPr="00DF75DE">
        <w:t xml:space="preserve"> </w:t>
      </w:r>
      <w:proofErr w:type="spellStart"/>
      <w:r w:rsidR="00DF75DE" w:rsidRPr="00DF75DE">
        <w:t>consim</w:t>
      </w:r>
      <w:r w:rsidR="00DF75DE">
        <w:t>ta</w:t>
      </w:r>
      <w:r w:rsidR="00DF75DE" w:rsidRPr="00DF75DE">
        <w:t>m</w:t>
      </w:r>
      <w:r w:rsidR="00DF75DE">
        <w:t>a</w:t>
      </w:r>
      <w:r w:rsidR="00DF75DE" w:rsidRPr="00DF75DE">
        <w:t>ntului</w:t>
      </w:r>
      <w:proofErr w:type="spellEnd"/>
      <w:r w:rsidR="00DF75DE" w:rsidRPr="00DF75DE">
        <w:t xml:space="preserve"> </w:t>
      </w:r>
      <w:proofErr w:type="spellStart"/>
      <w:r w:rsidR="00DF75DE">
        <w:t>i</w:t>
      </w:r>
      <w:r w:rsidR="00DF75DE" w:rsidRPr="00DF75DE">
        <w:t>nainte</w:t>
      </w:r>
      <w:proofErr w:type="spellEnd"/>
      <w:r w:rsidR="00DF75DE" w:rsidRPr="00DF75DE">
        <w:t xml:space="preserve"> de </w:t>
      </w:r>
      <w:proofErr w:type="spellStart"/>
      <w:r w:rsidR="00DF75DE" w:rsidRPr="00DF75DE">
        <w:t>retragerea</w:t>
      </w:r>
      <w:proofErr w:type="spellEnd"/>
      <w:r w:rsidR="00DF75DE" w:rsidRPr="00DF75DE">
        <w:t xml:space="preserve"> </w:t>
      </w:r>
      <w:proofErr w:type="spellStart"/>
      <w:r w:rsidR="00DF75DE" w:rsidRPr="00DF75DE">
        <w:t>acestuia</w:t>
      </w:r>
      <w:proofErr w:type="spellEnd"/>
      <w:r w:rsidR="00DF75DE">
        <w:t>.</w:t>
      </w:r>
    </w:p>
    <w:p w14:paraId="5A04DC56" w14:textId="77777777" w:rsidR="007E1CC4" w:rsidRDefault="007E1CC4">
      <w:pPr>
        <w:pStyle w:val="BodyText"/>
        <w:spacing w:before="1"/>
        <w:rPr>
          <w:sz w:val="21"/>
        </w:rPr>
      </w:pPr>
    </w:p>
    <w:p w14:paraId="0785B825" w14:textId="77777777" w:rsidR="007E1CC4" w:rsidRDefault="00DF58CD">
      <w:pPr>
        <w:pStyle w:val="Heading1"/>
        <w:spacing w:before="1"/>
      </w:pPr>
      <w:proofErr w:type="spellStart"/>
      <w:r>
        <w:t>Persoanele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destinatarii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2FF6224F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108EF363" w14:textId="77777777" w:rsidR="007E1CC4" w:rsidRDefault="00DF58CD">
      <w:pPr>
        <w:pStyle w:val="BodyText"/>
        <w:spacing w:line="340" w:lineRule="auto"/>
        <w:ind w:left="112" w:right="376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 care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furnizeaza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in mod direct,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website-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>.</w:t>
      </w:r>
    </w:p>
    <w:p w14:paraId="571BE9C4" w14:textId="77777777" w:rsidR="007E1CC4" w:rsidRDefault="007E1CC4">
      <w:pPr>
        <w:pStyle w:val="BodyText"/>
        <w:rPr>
          <w:sz w:val="21"/>
        </w:rPr>
      </w:pPr>
    </w:p>
    <w:p w14:paraId="64E3E502" w14:textId="77777777" w:rsidR="007E1CC4" w:rsidRDefault="00DF58CD">
      <w:pPr>
        <w:pStyle w:val="BodyText"/>
        <w:ind w:left="112"/>
      </w:pPr>
      <w:proofErr w:type="spellStart"/>
      <w:r>
        <w:t>Putem</w:t>
      </w:r>
      <w:proofErr w:type="spellEnd"/>
      <w:r>
        <w:t xml:space="preserve"> </w:t>
      </w:r>
      <w:proofErr w:type="spellStart"/>
      <w:r>
        <w:t>dezvalui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catre</w:t>
      </w:r>
      <w:proofErr w:type="spellEnd"/>
      <w:r>
        <w:t>:</w:t>
      </w:r>
    </w:p>
    <w:p w14:paraId="15D571A5" w14:textId="77777777" w:rsidR="007E1CC4" w:rsidRDefault="007E1CC4">
      <w:pPr>
        <w:pStyle w:val="BodyText"/>
        <w:spacing w:before="2"/>
        <w:rPr>
          <w:sz w:val="30"/>
        </w:rPr>
      </w:pPr>
    </w:p>
    <w:p w14:paraId="38757A58" w14:textId="3DFF6766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7"/>
      </w:pPr>
      <w:proofErr w:type="spellStart"/>
      <w:r>
        <w:t>partenerii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, </w:t>
      </w:r>
      <w:proofErr w:type="spellStart"/>
      <w:r>
        <w:t>actionand</w:t>
      </w:r>
      <w:proofErr w:type="spellEnd"/>
      <w:r>
        <w:t xml:space="preserve"> fie ca </w:t>
      </w:r>
      <w:proofErr w:type="spellStart"/>
      <w:r>
        <w:t>operatori</w:t>
      </w:r>
      <w:proofErr w:type="spellEnd"/>
      <w:r>
        <w:t xml:space="preserve">, fie ca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(cum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),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Partenerii</w:t>
      </w:r>
      <w:proofErr w:type="spellEnd"/>
      <w:r>
        <w:t xml:space="preserve"> </w:t>
      </w:r>
      <w:proofErr w:type="spellStart"/>
      <w:r>
        <w:t>desemnati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implicati</w:t>
      </w:r>
      <w:proofErr w:type="spellEnd"/>
      <w:r>
        <w:t xml:space="preserve"> in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lastRenderedPageBreak/>
        <w:t>organizarea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,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premiilor</w:t>
      </w:r>
      <w:proofErr w:type="spellEnd"/>
      <w:r>
        <w:t xml:space="preserve">, </w:t>
      </w:r>
      <w:proofErr w:type="spellStart"/>
      <w:r>
        <w:t>notari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>/</w:t>
      </w:r>
      <w:proofErr w:type="spellStart"/>
      <w:r>
        <w:t>avocati</w:t>
      </w:r>
      <w:proofErr w:type="spellEnd"/>
      <w:r>
        <w:t xml:space="preserve"> </w:t>
      </w:r>
      <w:proofErr w:type="spellStart"/>
      <w:r>
        <w:t>desemnati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Campaniei</w:t>
      </w:r>
      <w:proofErr w:type="spellEnd"/>
      <w:r>
        <w:t>;</w:t>
      </w:r>
      <w:proofErr w:type="gramEnd"/>
    </w:p>
    <w:p w14:paraId="64013FFE" w14:textId="77777777" w:rsidR="007E1CC4" w:rsidRDefault="007E1CC4">
      <w:pPr>
        <w:pStyle w:val="BodyText"/>
        <w:rPr>
          <w:sz w:val="20"/>
        </w:rPr>
      </w:pPr>
    </w:p>
    <w:p w14:paraId="1F00E77D" w14:textId="77777777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before="209"/>
      </w:pPr>
      <w:proofErr w:type="spellStart"/>
      <w:r>
        <w:t>altor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KMG </w:t>
      </w:r>
      <w:proofErr w:type="gramStart"/>
      <w:r>
        <w:t>International;</w:t>
      </w:r>
      <w:proofErr w:type="gramEnd"/>
    </w:p>
    <w:p w14:paraId="00BD75B0" w14:textId="77777777" w:rsidR="007E1CC4" w:rsidRDefault="007E1CC4">
      <w:pPr>
        <w:pStyle w:val="BodyText"/>
        <w:spacing w:before="2"/>
        <w:rPr>
          <w:sz w:val="30"/>
        </w:rPr>
      </w:pPr>
    </w:p>
    <w:p w14:paraId="7F589B27" w14:textId="60CF7753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9"/>
      </w:pPr>
      <w:proofErr w:type="spellStart"/>
      <w:r>
        <w:t>furnizori</w:t>
      </w:r>
      <w:proofErr w:type="spellEnd"/>
      <w:r>
        <w:t xml:space="preserve"> ai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marketing - </w:t>
      </w:r>
      <w:proofErr w:type="spellStart"/>
      <w:r>
        <w:t>agentii</w:t>
      </w:r>
      <w:proofErr w:type="spellEnd"/>
      <w:r>
        <w:t xml:space="preserve"> de marketing, </w:t>
      </w:r>
      <w:proofErr w:type="spellStart"/>
      <w:r>
        <w:t>societati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e-mail marketing cu care </w:t>
      </w:r>
      <w:proofErr w:type="spellStart"/>
      <w:r>
        <w:t>Organizatorul</w:t>
      </w:r>
      <w:proofErr w:type="spellEnd"/>
      <w:r>
        <w:t xml:space="preserve"> are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de </w:t>
      </w:r>
      <w:proofErr w:type="spellStart"/>
      <w:r w:rsidR="00303FD0">
        <w:t>prelucrare</w:t>
      </w:r>
      <w:proofErr w:type="spellEnd"/>
      <w:r w:rsidR="00303FD0">
        <w:t xml:space="preserve"> date cu </w:t>
      </w:r>
      <w:proofErr w:type="spellStart"/>
      <w:r w:rsidR="00303FD0">
        <w:t>caracter</w:t>
      </w:r>
      <w:proofErr w:type="spellEnd"/>
      <w:r w:rsidR="00303FD0">
        <w:t xml:space="preserve"> personal </w:t>
      </w:r>
      <w:proofErr w:type="spellStart"/>
      <w:r w:rsidR="00303FD0">
        <w:t>prin</w:t>
      </w:r>
      <w:proofErr w:type="spellEnd"/>
      <w:r w:rsidR="00303FD0">
        <w:t xml:space="preserve"> </w:t>
      </w:r>
      <w:proofErr w:type="spellStart"/>
      <w:r>
        <w:t>persoane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imputernicite</w:t>
      </w:r>
      <w:proofErr w:type="spellEnd"/>
      <w:r>
        <w:t>;</w:t>
      </w:r>
      <w:proofErr w:type="gramEnd"/>
    </w:p>
    <w:p w14:paraId="05452C8C" w14:textId="77777777" w:rsidR="007E1CC4" w:rsidRDefault="007E1CC4">
      <w:pPr>
        <w:pStyle w:val="BodyText"/>
        <w:rPr>
          <w:sz w:val="21"/>
        </w:rPr>
      </w:pPr>
    </w:p>
    <w:p w14:paraId="49CA9BCC" w14:textId="50B02DEA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before="1" w:line="340" w:lineRule="auto"/>
        <w:ind w:right="389"/>
      </w:pPr>
      <w:proofErr w:type="spellStart"/>
      <w:r>
        <w:t>furnizori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mobila</w:t>
      </w:r>
      <w:proofErr w:type="spellEnd"/>
      <w:r>
        <w:t xml:space="preserve"> cu care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speta</w:t>
      </w:r>
      <w:proofErr w:type="spellEnd"/>
      <w:r>
        <w:t xml:space="preserve">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are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de </w:t>
      </w:r>
      <w:proofErr w:type="spellStart"/>
      <w:r w:rsidR="00303FD0">
        <w:t>prelucrare</w:t>
      </w:r>
      <w:proofErr w:type="spellEnd"/>
      <w:r w:rsidR="00303FD0">
        <w:t xml:space="preserve"> date cu </w:t>
      </w:r>
      <w:proofErr w:type="spellStart"/>
      <w:r w:rsidR="00303FD0">
        <w:t>caracter</w:t>
      </w:r>
      <w:proofErr w:type="spellEnd"/>
      <w:r w:rsidR="00303FD0">
        <w:t xml:space="preserve"> personal </w:t>
      </w:r>
      <w:proofErr w:type="spellStart"/>
      <w:r w:rsidR="00303FD0">
        <w:t>prin</w:t>
      </w:r>
      <w:proofErr w:type="spellEnd"/>
      <w:r w:rsidR="00303FD0">
        <w:t xml:space="preserve"> </w:t>
      </w:r>
      <w:proofErr w:type="spellStart"/>
      <w:r>
        <w:t>persoane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imputernicite</w:t>
      </w:r>
      <w:proofErr w:type="spellEnd"/>
      <w:r>
        <w:t>;</w:t>
      </w:r>
      <w:proofErr w:type="gramEnd"/>
    </w:p>
    <w:p w14:paraId="7CC7D000" w14:textId="77777777" w:rsidR="007E1CC4" w:rsidRDefault="007E1CC4">
      <w:pPr>
        <w:pStyle w:val="BodyText"/>
        <w:rPr>
          <w:sz w:val="21"/>
        </w:rPr>
      </w:pPr>
    </w:p>
    <w:p w14:paraId="1883899D" w14:textId="1A2B548C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</w:pPr>
      <w:proofErr w:type="spellStart"/>
      <w:r>
        <w:t>furnizorii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mentenanta</w:t>
      </w:r>
      <w:proofErr w:type="spellEnd"/>
      <w:r>
        <w:t xml:space="preserve"> a </w:t>
      </w:r>
      <w:proofErr w:type="spellStart"/>
      <w:r>
        <w:t>paginilor</w:t>
      </w:r>
      <w:proofErr w:type="spellEnd"/>
      <w:r>
        <w:t xml:space="preserve"> web (cum </w:t>
      </w:r>
      <w:proofErr w:type="spellStart"/>
      <w:r>
        <w:t>ar</w:t>
      </w:r>
      <w:proofErr w:type="spellEnd"/>
      <w:r>
        <w:t xml:space="preserve"> fi </w:t>
      </w:r>
      <w:r w:rsidR="00434E21">
        <w:t>Field Star</w:t>
      </w:r>
      <w:proofErr w:type="gramStart"/>
      <w:r>
        <w:t>);</w:t>
      </w:r>
      <w:proofErr w:type="gramEnd"/>
    </w:p>
    <w:p w14:paraId="0942F806" w14:textId="77777777" w:rsidR="007E1CC4" w:rsidRDefault="007E1CC4">
      <w:pPr>
        <w:pStyle w:val="BodyText"/>
        <w:spacing w:before="2"/>
        <w:rPr>
          <w:sz w:val="30"/>
        </w:rPr>
      </w:pPr>
    </w:p>
    <w:p w14:paraId="6931A331" w14:textId="11DE5C5A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6"/>
      </w:pPr>
      <w:proofErr w:type="spellStart"/>
      <w:r>
        <w:t>furnizorii</w:t>
      </w:r>
      <w:proofErr w:type="spellEnd"/>
      <w:r>
        <w:t xml:space="preserve"> de </w:t>
      </w:r>
      <w:proofErr w:type="spellStart"/>
      <w:r>
        <w:t>servici</w:t>
      </w:r>
      <w:proofErr w:type="spellEnd"/>
      <w:r>
        <w:t xml:space="preserve"> de hosting web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de date etc. cu care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speta</w:t>
      </w:r>
      <w:proofErr w:type="spellEnd"/>
      <w:r>
        <w:t xml:space="preserve">,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are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de </w:t>
      </w:r>
      <w:proofErr w:type="spellStart"/>
      <w:r w:rsidR="00303FD0">
        <w:t>prelucrare</w:t>
      </w:r>
      <w:proofErr w:type="spellEnd"/>
      <w:r w:rsidR="00303FD0">
        <w:t xml:space="preserve"> date cu </w:t>
      </w:r>
      <w:proofErr w:type="spellStart"/>
      <w:r w:rsidR="00303FD0">
        <w:t>caracter</w:t>
      </w:r>
      <w:proofErr w:type="spellEnd"/>
      <w:r w:rsidR="00303FD0">
        <w:t xml:space="preserve"> personal </w:t>
      </w:r>
      <w:proofErr w:type="spellStart"/>
      <w:r w:rsidR="00303FD0">
        <w:t>prin</w:t>
      </w:r>
      <w:proofErr w:type="spellEnd"/>
      <w:r w:rsidR="00303FD0">
        <w:t xml:space="preserve"> </w:t>
      </w:r>
      <w:proofErr w:type="spellStart"/>
      <w:r>
        <w:t>persoane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imputernicite</w:t>
      </w:r>
      <w:proofErr w:type="spellEnd"/>
      <w:r>
        <w:t>;</w:t>
      </w:r>
      <w:proofErr w:type="gramEnd"/>
    </w:p>
    <w:p w14:paraId="304E84AA" w14:textId="77777777" w:rsidR="007E1CC4" w:rsidRDefault="007E1CC4">
      <w:pPr>
        <w:pStyle w:val="BodyText"/>
        <w:rPr>
          <w:sz w:val="21"/>
        </w:rPr>
      </w:pPr>
    </w:p>
    <w:p w14:paraId="4F443CE2" w14:textId="77777777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5"/>
      </w:pPr>
      <w:proofErr w:type="spellStart"/>
      <w:r>
        <w:t>autoritati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destinatari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KMG International din care face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Rompetrol Downstream S.R.L.,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dezvaluirea</w:t>
      </w:r>
      <w:proofErr w:type="spellEnd"/>
      <w:r>
        <w:t xml:space="preserve"> are la </w:t>
      </w:r>
      <w:proofErr w:type="spellStart"/>
      <w:r>
        <w:t>baza</w:t>
      </w:r>
      <w:proofErr w:type="spellEnd"/>
      <w:r>
        <w:t xml:space="preserve"> un </w:t>
      </w:r>
      <w:proofErr w:type="spellStart"/>
      <w:r>
        <w:t>temei</w:t>
      </w:r>
      <w:proofErr w:type="spellEnd"/>
      <w:r>
        <w:t xml:space="preserve"> juridic </w:t>
      </w:r>
      <w:proofErr w:type="spellStart"/>
      <w:r>
        <w:t>adecvat</w:t>
      </w:r>
      <w:proofErr w:type="spellEnd"/>
      <w:r>
        <w:t xml:space="preserve"> (cum </w:t>
      </w:r>
      <w:proofErr w:type="spellStart"/>
      <w:r>
        <w:t>ar</w:t>
      </w:r>
      <w:proofErr w:type="spellEnd"/>
      <w:r>
        <w:t xml:space="preserve"> fi o </w:t>
      </w:r>
      <w:proofErr w:type="spellStart"/>
      <w:r>
        <w:t>obligatie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, </w:t>
      </w:r>
      <w:proofErr w:type="spellStart"/>
      <w:r>
        <w:t>consimtamantul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rPr>
          <w:spacing w:val="-24"/>
        </w:rPr>
        <w:t xml:space="preserve"> </w:t>
      </w:r>
      <w:r>
        <w:t>legitim).</w:t>
      </w:r>
    </w:p>
    <w:p w14:paraId="07E07CC0" w14:textId="77777777" w:rsidR="007E1CC4" w:rsidRDefault="007E1CC4">
      <w:pPr>
        <w:pStyle w:val="BodyText"/>
        <w:spacing w:before="1"/>
        <w:rPr>
          <w:sz w:val="21"/>
        </w:rPr>
      </w:pPr>
    </w:p>
    <w:p w14:paraId="4A1E92A3" w14:textId="77777777" w:rsidR="007E1CC4" w:rsidRDefault="00DF58CD">
      <w:pPr>
        <w:pStyle w:val="Heading1"/>
      </w:pPr>
      <w:proofErr w:type="spellStart"/>
      <w:r>
        <w:t>Transferul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personal:</w:t>
      </w:r>
    </w:p>
    <w:p w14:paraId="11EC5C99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33A903D8" w14:textId="77777777" w:rsidR="007E1CC4" w:rsidRDefault="00DF58CD">
      <w:pPr>
        <w:pStyle w:val="BodyText"/>
        <w:spacing w:before="1" w:line="340" w:lineRule="auto"/>
        <w:ind w:left="112" w:right="387"/>
        <w:jc w:val="both"/>
      </w:pPr>
      <w:r>
        <w:t xml:space="preserve">In </w:t>
      </w:r>
      <w:proofErr w:type="spellStart"/>
      <w:r>
        <w:t>principiu</w:t>
      </w:r>
      <w:proofErr w:type="spellEnd"/>
      <w:r>
        <w:t xml:space="preserve">,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state </w:t>
      </w:r>
      <w:proofErr w:type="spellStart"/>
      <w:r>
        <w:t>apartinand</w:t>
      </w:r>
      <w:proofErr w:type="spellEnd"/>
      <w:r>
        <w:t xml:space="preserve"> </w:t>
      </w:r>
      <w:proofErr w:type="spellStart"/>
      <w:r>
        <w:t>Spatiului</w:t>
      </w:r>
      <w:proofErr w:type="spellEnd"/>
      <w:r>
        <w:t xml:space="preserve"> Economic European (SEE), </w:t>
      </w:r>
      <w:proofErr w:type="spellStart"/>
      <w:r>
        <w:t>asigurandu</w:t>
      </w:r>
      <w:proofErr w:type="spellEnd"/>
      <w:r>
        <w:t xml:space="preserve">-se </w:t>
      </w:r>
      <w:proofErr w:type="spellStart"/>
      <w:r w:rsidR="006B19D8">
        <w:t>astfel</w:t>
      </w:r>
      <w:proofErr w:type="spellEnd"/>
      <w:r w:rsidR="006B19D8">
        <w:t xml:space="preserve"> </w:t>
      </w:r>
      <w:r>
        <w:t xml:space="preserve">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confidentialitate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, in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GDPR.</w:t>
      </w:r>
    </w:p>
    <w:p w14:paraId="76053A06" w14:textId="77777777" w:rsidR="006B19D8" w:rsidRPr="006B19D8" w:rsidRDefault="006B19D8" w:rsidP="006B19D8">
      <w:pPr>
        <w:adjustRightInd w:val="0"/>
        <w:spacing w:before="240" w:line="280" w:lineRule="atLeast"/>
        <w:ind w:left="112"/>
        <w:jc w:val="both"/>
      </w:pPr>
      <w:r w:rsidRPr="006B19D8">
        <w:t xml:space="preserve">Daca </w:t>
      </w:r>
      <w:proofErr w:type="spellStart"/>
      <w:r w:rsidRPr="006B19D8">
        <w:t>totusi</w:t>
      </w:r>
      <w:proofErr w:type="spellEnd"/>
      <w:r w:rsidRPr="006B19D8">
        <w:t xml:space="preserve">, </w:t>
      </w:r>
      <w:proofErr w:type="spellStart"/>
      <w:r w:rsidRPr="006B19D8">
        <w:t>acestea</w:t>
      </w:r>
      <w:proofErr w:type="spellEnd"/>
      <w:r w:rsidRPr="006B19D8">
        <w:t xml:space="preserve"> se </w:t>
      </w:r>
      <w:proofErr w:type="spellStart"/>
      <w:r w:rsidRPr="006B19D8">
        <w:t>vor</w:t>
      </w:r>
      <w:proofErr w:type="spellEnd"/>
      <w:r w:rsidRPr="006B19D8">
        <w:t xml:space="preserve"> </w:t>
      </w:r>
      <w:proofErr w:type="spellStart"/>
      <w:r w:rsidRPr="006B19D8">
        <w:t>transfera</w:t>
      </w:r>
      <w:proofErr w:type="spellEnd"/>
      <w:r w:rsidRPr="006B19D8">
        <w:t xml:space="preserve"> in afara SEE, </w:t>
      </w:r>
      <w:proofErr w:type="spellStart"/>
      <w:r w:rsidRPr="006B19D8">
        <w:t>spre</w:t>
      </w:r>
      <w:proofErr w:type="spellEnd"/>
      <w:r w:rsidRPr="006B19D8">
        <w:t xml:space="preserve"> </w:t>
      </w:r>
      <w:proofErr w:type="spellStart"/>
      <w:r w:rsidRPr="006B19D8">
        <w:t>exemplu</w:t>
      </w:r>
      <w:proofErr w:type="spellEnd"/>
      <w:r w:rsidRPr="006B19D8">
        <w:t xml:space="preserve">, in </w:t>
      </w:r>
      <w:proofErr w:type="spellStart"/>
      <w:r w:rsidRPr="006B19D8">
        <w:t>Kazakshtan</w:t>
      </w:r>
      <w:proofErr w:type="spellEnd"/>
      <w:r w:rsidRPr="006B19D8">
        <w:t xml:space="preserve">, </w:t>
      </w:r>
      <w:proofErr w:type="spellStart"/>
      <w:r w:rsidRPr="006B19D8">
        <w:t>va</w:t>
      </w:r>
      <w:proofErr w:type="spellEnd"/>
      <w:r w:rsidRPr="006B19D8">
        <w:t xml:space="preserve"> </w:t>
      </w:r>
      <w:proofErr w:type="spellStart"/>
      <w:r w:rsidRPr="006B19D8">
        <w:t>informam</w:t>
      </w:r>
      <w:proofErr w:type="spellEnd"/>
      <w:r w:rsidRPr="006B19D8">
        <w:t xml:space="preserve"> ca au </w:t>
      </w:r>
      <w:proofErr w:type="spellStart"/>
      <w:r w:rsidRPr="006B19D8">
        <w:t>fost</w:t>
      </w:r>
      <w:proofErr w:type="spellEnd"/>
      <w:r w:rsidRPr="006B19D8">
        <w:t xml:space="preserve"> </w:t>
      </w:r>
      <w:proofErr w:type="spellStart"/>
      <w:r w:rsidRPr="006B19D8">
        <w:t>constituite</w:t>
      </w:r>
      <w:proofErr w:type="spellEnd"/>
      <w:r w:rsidRPr="006B19D8">
        <w:t xml:space="preserve"> </w:t>
      </w:r>
      <w:proofErr w:type="spellStart"/>
      <w:r w:rsidRPr="006B19D8">
        <w:t>garantii</w:t>
      </w:r>
      <w:proofErr w:type="spellEnd"/>
      <w:r w:rsidRPr="006B19D8">
        <w:t xml:space="preserve"> </w:t>
      </w:r>
      <w:proofErr w:type="spellStart"/>
      <w:r w:rsidRPr="006B19D8">
        <w:t>adecvate</w:t>
      </w:r>
      <w:proofErr w:type="spellEnd"/>
      <w:r w:rsidRPr="006B19D8">
        <w:t xml:space="preserve"> conform art. 46 RGPD </w:t>
      </w:r>
      <w:proofErr w:type="spellStart"/>
      <w:r w:rsidRPr="006B19D8">
        <w:t>prin</w:t>
      </w:r>
      <w:proofErr w:type="spellEnd"/>
      <w:r w:rsidRPr="006B19D8">
        <w:t xml:space="preserve"> </w:t>
      </w:r>
      <w:proofErr w:type="spellStart"/>
      <w:r w:rsidRPr="006B19D8">
        <w:t>semnarea</w:t>
      </w:r>
      <w:proofErr w:type="spellEnd"/>
      <w:r w:rsidRPr="006B19D8">
        <w:t xml:space="preserve"> cu </w:t>
      </w:r>
      <w:proofErr w:type="spellStart"/>
      <w:r w:rsidRPr="006B19D8">
        <w:t>destinatarul</w:t>
      </w:r>
      <w:proofErr w:type="spellEnd"/>
      <w:r w:rsidRPr="006B19D8">
        <w:t xml:space="preserve"> a </w:t>
      </w:r>
      <w:proofErr w:type="spellStart"/>
      <w:r w:rsidRPr="006B19D8">
        <w:t>clauzelor</w:t>
      </w:r>
      <w:proofErr w:type="spellEnd"/>
      <w:r w:rsidRPr="006B19D8">
        <w:t xml:space="preserve"> standard de </w:t>
      </w:r>
      <w:proofErr w:type="spellStart"/>
      <w:r w:rsidRPr="006B19D8">
        <w:t>protectie</w:t>
      </w:r>
      <w:proofErr w:type="spellEnd"/>
      <w:r w:rsidRPr="006B19D8">
        <w:t xml:space="preserve"> a </w:t>
      </w:r>
      <w:proofErr w:type="spellStart"/>
      <w:r w:rsidRPr="006B19D8">
        <w:t>datelor</w:t>
      </w:r>
      <w:proofErr w:type="spellEnd"/>
      <w:r w:rsidRPr="006B19D8">
        <w:t xml:space="preserve"> </w:t>
      </w:r>
      <w:proofErr w:type="spellStart"/>
      <w:r w:rsidRPr="006B19D8">
        <w:t>adoptate</w:t>
      </w:r>
      <w:proofErr w:type="spellEnd"/>
      <w:r w:rsidRPr="006B19D8">
        <w:t xml:space="preserve"> de </w:t>
      </w:r>
      <w:proofErr w:type="spellStart"/>
      <w:r w:rsidRPr="006B19D8">
        <w:t>Comisia</w:t>
      </w:r>
      <w:proofErr w:type="spellEnd"/>
      <w:r w:rsidRPr="006B19D8">
        <w:t xml:space="preserve"> </w:t>
      </w:r>
      <w:proofErr w:type="spellStart"/>
      <w:r w:rsidRPr="006B19D8">
        <w:t>Europeana</w:t>
      </w:r>
      <w:proofErr w:type="spellEnd"/>
      <w:r w:rsidRPr="006B19D8">
        <w:t xml:space="preserve">. O </w:t>
      </w:r>
      <w:proofErr w:type="spellStart"/>
      <w:r w:rsidRPr="006B19D8">
        <w:t>copie</w:t>
      </w:r>
      <w:proofErr w:type="spellEnd"/>
      <w:r w:rsidRPr="006B19D8">
        <w:t xml:space="preserve"> </w:t>
      </w:r>
      <w:proofErr w:type="gramStart"/>
      <w:r w:rsidRPr="006B19D8">
        <w:t>a</w:t>
      </w:r>
      <w:proofErr w:type="gramEnd"/>
      <w:r w:rsidRPr="006B19D8">
        <w:t xml:space="preserve"> </w:t>
      </w:r>
      <w:proofErr w:type="spellStart"/>
      <w:r w:rsidRPr="006B19D8">
        <w:t>acestor</w:t>
      </w:r>
      <w:proofErr w:type="spellEnd"/>
      <w:r w:rsidRPr="006B19D8">
        <w:t xml:space="preserve"> </w:t>
      </w:r>
      <w:proofErr w:type="spellStart"/>
      <w:r w:rsidRPr="006B19D8">
        <w:t>clauze</w:t>
      </w:r>
      <w:proofErr w:type="spellEnd"/>
      <w:r w:rsidRPr="006B19D8">
        <w:t xml:space="preserve"> standard </w:t>
      </w:r>
      <w:proofErr w:type="spellStart"/>
      <w:r w:rsidRPr="006B19D8">
        <w:t>poate</w:t>
      </w:r>
      <w:proofErr w:type="spellEnd"/>
      <w:r w:rsidRPr="006B19D8">
        <w:t xml:space="preserve"> fi </w:t>
      </w:r>
      <w:proofErr w:type="spellStart"/>
      <w:r w:rsidRPr="006B19D8">
        <w:t>obtinuta</w:t>
      </w:r>
      <w:proofErr w:type="spellEnd"/>
      <w:r w:rsidRPr="006B19D8">
        <w:t xml:space="preserve"> </w:t>
      </w:r>
      <w:proofErr w:type="spellStart"/>
      <w:r w:rsidRPr="006B19D8">
        <w:t>prin</w:t>
      </w:r>
      <w:proofErr w:type="spellEnd"/>
      <w:r w:rsidRPr="006B19D8">
        <w:t xml:space="preserve"> </w:t>
      </w:r>
      <w:proofErr w:type="spellStart"/>
      <w:r w:rsidRPr="006B19D8">
        <w:t>transmiterea</w:t>
      </w:r>
      <w:proofErr w:type="spellEnd"/>
      <w:r w:rsidRPr="006B19D8">
        <w:t xml:space="preserve"> </w:t>
      </w:r>
      <w:proofErr w:type="spellStart"/>
      <w:r w:rsidRPr="006B19D8">
        <w:t>unei</w:t>
      </w:r>
      <w:proofErr w:type="spellEnd"/>
      <w:r w:rsidRPr="006B19D8">
        <w:t xml:space="preserve"> </w:t>
      </w:r>
      <w:proofErr w:type="spellStart"/>
      <w:r w:rsidRPr="006B19D8">
        <w:t>solicitari</w:t>
      </w:r>
      <w:proofErr w:type="spellEnd"/>
      <w:r w:rsidRPr="006B19D8">
        <w:t xml:space="preserve"> in </w:t>
      </w:r>
      <w:proofErr w:type="spellStart"/>
      <w:r w:rsidRPr="006B19D8">
        <w:t>acest</w:t>
      </w:r>
      <w:proofErr w:type="spellEnd"/>
      <w:r w:rsidRPr="006B19D8">
        <w:t xml:space="preserve"> </w:t>
      </w:r>
      <w:proofErr w:type="spellStart"/>
      <w:r w:rsidRPr="006B19D8">
        <w:t>sens</w:t>
      </w:r>
      <w:proofErr w:type="spellEnd"/>
      <w:r w:rsidRPr="006B19D8">
        <w:t xml:space="preserve"> </w:t>
      </w:r>
      <w:proofErr w:type="spellStart"/>
      <w:r w:rsidRPr="006B19D8">
        <w:t>catre</w:t>
      </w:r>
      <w:proofErr w:type="spellEnd"/>
      <w:r w:rsidRPr="006B19D8">
        <w:t xml:space="preserve"> </w:t>
      </w:r>
      <w:proofErr w:type="spellStart"/>
      <w:r w:rsidRPr="006B19D8">
        <w:t>responsabilului</w:t>
      </w:r>
      <w:proofErr w:type="spellEnd"/>
      <w:r w:rsidRPr="006B19D8">
        <w:t xml:space="preserve"> de </w:t>
      </w:r>
      <w:proofErr w:type="spellStart"/>
      <w:r w:rsidRPr="006B19D8">
        <w:t>protectia</w:t>
      </w:r>
      <w:proofErr w:type="spellEnd"/>
      <w:r w:rsidRPr="006B19D8">
        <w:t xml:space="preserve"> </w:t>
      </w:r>
      <w:proofErr w:type="spellStart"/>
      <w:r w:rsidRPr="006B19D8">
        <w:t>datelor</w:t>
      </w:r>
      <w:proofErr w:type="spellEnd"/>
      <w:r w:rsidRPr="006B19D8">
        <w:t xml:space="preserve">, la </w:t>
      </w:r>
      <w:proofErr w:type="spellStart"/>
      <w:r w:rsidRPr="006B19D8">
        <w:t>adresa</w:t>
      </w:r>
      <w:proofErr w:type="spellEnd"/>
      <w:r w:rsidRPr="006B19D8">
        <w:t xml:space="preserve"> de email </w:t>
      </w:r>
      <w:hyperlink r:id="rId10" w:history="1">
        <w:r w:rsidRPr="006B19D8">
          <w:t>DataProtection@rompetrol.com</w:t>
        </w:r>
      </w:hyperlink>
      <w:r w:rsidRPr="006B19D8">
        <w:t>.</w:t>
      </w:r>
    </w:p>
    <w:p w14:paraId="4190001A" w14:textId="77777777" w:rsidR="007E1CC4" w:rsidRDefault="007E1CC4">
      <w:pPr>
        <w:pStyle w:val="BodyText"/>
        <w:rPr>
          <w:sz w:val="21"/>
        </w:rPr>
      </w:pPr>
    </w:p>
    <w:p w14:paraId="4C60AC1A" w14:textId="77777777" w:rsidR="007E1CC4" w:rsidRDefault="00DF58CD">
      <w:pPr>
        <w:pStyle w:val="Heading1"/>
        <w:spacing w:before="1"/>
      </w:pPr>
      <w:proofErr w:type="spellStart"/>
      <w:r>
        <w:t>Drepturile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vizate</w:t>
      </w:r>
      <w:proofErr w:type="spellEnd"/>
    </w:p>
    <w:p w14:paraId="33B7464D" w14:textId="77777777" w:rsidR="007E1CC4" w:rsidRDefault="007E1CC4">
      <w:pPr>
        <w:pStyle w:val="BodyText"/>
        <w:spacing w:before="1"/>
        <w:rPr>
          <w:b/>
          <w:sz w:val="30"/>
        </w:rPr>
      </w:pPr>
    </w:p>
    <w:p w14:paraId="1910BE2F" w14:textId="77777777" w:rsidR="007E1CC4" w:rsidRDefault="00DF58CD">
      <w:pPr>
        <w:pStyle w:val="BodyText"/>
        <w:spacing w:before="1" w:line="340" w:lineRule="auto"/>
        <w:ind w:left="112" w:right="388"/>
        <w:jc w:val="both"/>
      </w:pPr>
      <w:r>
        <w:t xml:space="preserve">Conform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beneficiaza</w:t>
      </w:r>
      <w:proofErr w:type="spellEnd"/>
      <w:r>
        <w:t xml:space="preserve"> de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drepturi</w:t>
      </w:r>
      <w:proofErr w:type="spellEnd"/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vizata</w:t>
      </w:r>
      <w:proofErr w:type="spellEnd"/>
      <w:r>
        <w:t xml:space="preserve">. </w:t>
      </w:r>
      <w:proofErr w:type="spellStart"/>
      <w:r>
        <w:t>Incepand</w:t>
      </w:r>
      <w:proofErr w:type="spellEnd"/>
      <w:r>
        <w:t xml:space="preserve"> cu data </w:t>
      </w:r>
      <w:proofErr w:type="spellStart"/>
      <w:r>
        <w:t>intrarii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a GDPR, </w:t>
      </w:r>
      <w:proofErr w:type="spellStart"/>
      <w:r>
        <w:t>beneficiaza</w:t>
      </w:r>
      <w:proofErr w:type="spellEnd"/>
      <w:r>
        <w:t xml:space="preserve"> de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14:paraId="325CCC1E" w14:textId="77777777" w:rsidR="007E1CC4" w:rsidRDefault="007E1CC4">
      <w:pPr>
        <w:pStyle w:val="BodyText"/>
        <w:rPr>
          <w:sz w:val="21"/>
        </w:rPr>
      </w:pPr>
    </w:p>
    <w:p w14:paraId="2D0F79D6" w14:textId="77777777" w:rsidR="007E1CC4" w:rsidRDefault="00DF58CD">
      <w:pPr>
        <w:pStyle w:val="ListParagraph"/>
        <w:numPr>
          <w:ilvl w:val="0"/>
          <w:numId w:val="1"/>
        </w:numPr>
        <w:tabs>
          <w:tab w:val="left" w:pos="389"/>
        </w:tabs>
        <w:spacing w:line="340" w:lineRule="auto"/>
        <w:ind w:right="388" w:firstLine="0"/>
      </w:pP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acces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obtine</w:t>
      </w:r>
      <w:proofErr w:type="spellEnd"/>
      <w:r>
        <w:t xml:space="preserve"> de la Operator </w:t>
      </w:r>
      <w:proofErr w:type="spellStart"/>
      <w:r>
        <w:t>confirmarea</w:t>
      </w:r>
      <w:proofErr w:type="spellEnd"/>
      <w:r>
        <w:t xml:space="preserve"> ca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lor cu </w:t>
      </w:r>
      <w:proofErr w:type="spellStart"/>
      <w:r>
        <w:t>caracter</w:t>
      </w:r>
      <w:proofErr w:type="spellEnd"/>
      <w:r>
        <w:t xml:space="preserve"> personal,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fi: </w:t>
      </w:r>
      <w:proofErr w:type="spellStart"/>
      <w:r>
        <w:t>scopul</w:t>
      </w:r>
      <w:proofErr w:type="spellEnd"/>
      <w:r>
        <w:t xml:space="preserve">, </w:t>
      </w:r>
      <w:proofErr w:type="spellStart"/>
      <w:r>
        <w:t>categoriile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, </w:t>
      </w:r>
      <w:proofErr w:type="spellStart"/>
      <w:r>
        <w:t>destinatarii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pastrate</w:t>
      </w:r>
      <w:proofErr w:type="spellEnd"/>
      <w:r>
        <w:t xml:space="preserve">, </w:t>
      </w:r>
      <w:proofErr w:type="spellStart"/>
      <w:r>
        <w:t>existenta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rectificare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stergere</w:t>
      </w:r>
      <w:proofErr w:type="spellEnd"/>
      <w:r>
        <w:rPr>
          <w:spacing w:val="-4"/>
        </w:rPr>
        <w:t xml:space="preserve"> </w:t>
      </w:r>
      <w:proofErr w:type="spellStart"/>
      <w:r>
        <w:t>sau</w:t>
      </w:r>
      <w:proofErr w:type="spellEnd"/>
      <w:r>
        <w:rPr>
          <w:spacing w:val="-4"/>
        </w:rPr>
        <w:t xml:space="preserve"> </w:t>
      </w:r>
      <w:proofErr w:type="spellStart"/>
      <w:r>
        <w:t>restrictionare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prelucrarii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Acest</w:t>
      </w:r>
      <w:proofErr w:type="spellEnd"/>
      <w:r>
        <w:rPr>
          <w:spacing w:val="-2"/>
        </w:rPr>
        <w:t xml:space="preserve"> </w:t>
      </w:r>
      <w:proofErr w:type="spellStart"/>
      <w:r>
        <w:t>drept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permite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obtina</w:t>
      </w:r>
      <w:proofErr w:type="spellEnd"/>
      <w:r>
        <w:rPr>
          <w:spacing w:val="-1"/>
        </w:rPr>
        <w:t xml:space="preserve"> </w:t>
      </w:r>
      <w:proofErr w:type="spellStart"/>
      <w:r>
        <w:t>gratuit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copie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datelor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cu </w:t>
      </w:r>
      <w:proofErr w:type="spellStart"/>
      <w:r>
        <w:lastRenderedPageBreak/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contracost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copii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suplimentare</w:t>
      </w:r>
      <w:proofErr w:type="spellEnd"/>
      <w:r>
        <w:t>;</w:t>
      </w:r>
      <w:proofErr w:type="gramEnd"/>
    </w:p>
    <w:p w14:paraId="45C1BF8A" w14:textId="77777777" w:rsidR="007E1CC4" w:rsidRDefault="007E1CC4">
      <w:pPr>
        <w:pStyle w:val="BodyText"/>
        <w:spacing w:before="2"/>
        <w:rPr>
          <w:sz w:val="21"/>
        </w:rPr>
      </w:pPr>
    </w:p>
    <w:p w14:paraId="34DDDED6" w14:textId="77777777" w:rsidR="007E1CC4" w:rsidRDefault="00DF58CD">
      <w:pPr>
        <w:pStyle w:val="ListParagraph"/>
        <w:numPr>
          <w:ilvl w:val="0"/>
          <w:numId w:val="1"/>
        </w:numPr>
        <w:tabs>
          <w:tab w:val="left" w:pos="435"/>
        </w:tabs>
        <w:spacing w:before="1" w:line="340" w:lineRule="auto"/>
        <w:ind w:right="389" w:firstLine="0"/>
      </w:pPr>
      <w:proofErr w:type="spellStart"/>
      <w:r>
        <w:rPr>
          <w:b/>
        </w:rPr>
        <w:t>Dreptul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rectificare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datelor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persoanele</w:t>
      </w:r>
      <w:proofErr w:type="spellEnd"/>
      <w:r>
        <w:rPr>
          <w:spacing w:val="-7"/>
        </w:rPr>
        <w:t xml:space="preserve"> </w:t>
      </w:r>
      <w:proofErr w:type="spellStart"/>
      <w:r>
        <w:t>vizate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proofErr w:type="spellStart"/>
      <w:r>
        <w:t>dreptul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solicita</w:t>
      </w:r>
      <w:proofErr w:type="spellEnd"/>
      <w:r>
        <w:rPr>
          <w:spacing w:val="-7"/>
        </w:rPr>
        <w:t xml:space="preserve"> </w:t>
      </w:r>
      <w:proofErr w:type="spellStart"/>
      <w:r>
        <w:t>modificarea</w:t>
      </w:r>
      <w:proofErr w:type="spellEnd"/>
      <w:r>
        <w:rPr>
          <w:spacing w:val="-9"/>
        </w:rPr>
        <w:t xml:space="preserve"> </w:t>
      </w:r>
      <w:proofErr w:type="spellStart"/>
      <w:r>
        <w:t>datelor</w:t>
      </w:r>
      <w:proofErr w:type="spellEnd"/>
      <w:r>
        <w:rPr>
          <w:spacing w:val="-5"/>
        </w:rPr>
        <w:t xml:space="preserve"> </w:t>
      </w:r>
      <w:r>
        <w:t>lor</w:t>
      </w:r>
      <w:r>
        <w:rPr>
          <w:spacing w:val="-6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incorecte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care sunt</w:t>
      </w:r>
      <w:r>
        <w:rPr>
          <w:spacing w:val="-7"/>
        </w:rPr>
        <w:t xml:space="preserve"> </w:t>
      </w:r>
      <w:proofErr w:type="gramStart"/>
      <w:r>
        <w:t>incomplete;</w:t>
      </w:r>
      <w:proofErr w:type="gramEnd"/>
    </w:p>
    <w:p w14:paraId="3EBA7914" w14:textId="77777777" w:rsidR="007E1CC4" w:rsidRDefault="007E1CC4">
      <w:pPr>
        <w:pStyle w:val="BodyText"/>
        <w:spacing w:before="11"/>
        <w:rPr>
          <w:sz w:val="20"/>
        </w:rPr>
      </w:pPr>
    </w:p>
    <w:p w14:paraId="12C3DD18" w14:textId="77777777" w:rsidR="007E1CC4" w:rsidRDefault="00DF58CD">
      <w:pPr>
        <w:pStyle w:val="ListParagraph"/>
        <w:numPr>
          <w:ilvl w:val="0"/>
          <w:numId w:val="1"/>
        </w:numPr>
        <w:tabs>
          <w:tab w:val="left" w:pos="492"/>
        </w:tabs>
        <w:spacing w:line="340" w:lineRule="auto"/>
        <w:ind w:right="391" w:firstLine="0"/>
      </w:pPr>
      <w:proofErr w:type="spellStart"/>
      <w:r>
        <w:rPr>
          <w:b/>
        </w:rPr>
        <w:t>Dreptul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stergere</w:t>
      </w:r>
      <w:proofErr w:type="spellEnd"/>
      <w:r>
        <w:t>:</w:t>
      </w:r>
      <w:r>
        <w:rPr>
          <w:spacing w:val="-8"/>
        </w:rPr>
        <w:t xml:space="preserve"> </w:t>
      </w:r>
      <w:proofErr w:type="spellStart"/>
      <w:r>
        <w:t>persoanele</w:t>
      </w:r>
      <w:proofErr w:type="spellEnd"/>
      <w:r>
        <w:rPr>
          <w:spacing w:val="-9"/>
        </w:rPr>
        <w:t xml:space="preserve"> </w:t>
      </w:r>
      <w:proofErr w:type="spellStart"/>
      <w:r>
        <w:t>vizate</w:t>
      </w:r>
      <w:proofErr w:type="spellEnd"/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proofErr w:type="spellStart"/>
      <w:r>
        <w:t>dreptul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solicita</w:t>
      </w:r>
      <w:proofErr w:type="spellEnd"/>
      <w:r>
        <w:rPr>
          <w:spacing w:val="-11"/>
        </w:rPr>
        <w:t xml:space="preserve"> </w:t>
      </w:r>
      <w:proofErr w:type="spellStart"/>
      <w:r>
        <w:t>stergerea</w:t>
      </w:r>
      <w:proofErr w:type="spellEnd"/>
      <w:r>
        <w:rPr>
          <w:spacing w:val="-11"/>
        </w:rPr>
        <w:t xml:space="preserve"> </w:t>
      </w:r>
      <w:proofErr w:type="spellStart"/>
      <w:r>
        <w:t>datelor</w:t>
      </w:r>
      <w:proofErr w:type="spellEnd"/>
      <w:r>
        <w:rPr>
          <w:spacing w:val="-11"/>
        </w:rPr>
        <w:t xml:space="preserve"> </w:t>
      </w:r>
      <w:r>
        <w:t>lor</w:t>
      </w:r>
      <w:r>
        <w:rPr>
          <w:spacing w:val="-11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caracter</w:t>
      </w:r>
      <w:proofErr w:type="spellEnd"/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proofErr w:type="spellStart"/>
      <w:r>
        <w:t>atunci</w:t>
      </w:r>
      <w:proofErr w:type="spellEnd"/>
      <w:r>
        <w:t xml:space="preserve"> cand:</w:t>
      </w:r>
    </w:p>
    <w:p w14:paraId="40A79169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before="209"/>
      </w:pPr>
      <w:proofErr w:type="spellStart"/>
      <w:r>
        <w:t>acestea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</w:t>
      </w:r>
      <w:r>
        <w:rPr>
          <w:spacing w:val="-25"/>
        </w:rPr>
        <w:t xml:space="preserve"> </w:t>
      </w:r>
      <w:proofErr w:type="spellStart"/>
      <w:proofErr w:type="gramStart"/>
      <w:r>
        <w:t>prelucrate</w:t>
      </w:r>
      <w:proofErr w:type="spellEnd"/>
      <w:r>
        <w:t>;</w:t>
      </w:r>
      <w:proofErr w:type="gramEnd"/>
    </w:p>
    <w:p w14:paraId="7782472D" w14:textId="77777777" w:rsidR="007E1CC4" w:rsidRDefault="007E1CC4">
      <w:pPr>
        <w:pStyle w:val="BodyText"/>
        <w:spacing w:before="2"/>
        <w:rPr>
          <w:sz w:val="30"/>
        </w:rPr>
      </w:pPr>
    </w:p>
    <w:p w14:paraId="5BF187FA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93"/>
      </w:pPr>
      <w:proofErr w:type="spellStart"/>
      <w:r>
        <w:t>si</w:t>
      </w:r>
      <w:proofErr w:type="spellEnd"/>
      <w:r>
        <w:t>-au</w:t>
      </w:r>
      <w:r>
        <w:rPr>
          <w:spacing w:val="-7"/>
        </w:rPr>
        <w:t xml:space="preserve"> </w:t>
      </w:r>
      <w:proofErr w:type="spellStart"/>
      <w:r>
        <w:t>retras</w:t>
      </w:r>
      <w:proofErr w:type="spellEnd"/>
      <w:r>
        <w:rPr>
          <w:spacing w:val="-7"/>
        </w:rPr>
        <w:t xml:space="preserve"> </w:t>
      </w:r>
      <w:proofErr w:type="spellStart"/>
      <w:r>
        <w:t>consimtamantul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7"/>
        </w:rPr>
        <w:t xml:space="preserve"> </w:t>
      </w:r>
      <w:proofErr w:type="spellStart"/>
      <w:r>
        <w:t>prelucrarea</w:t>
      </w:r>
      <w:proofErr w:type="spellEnd"/>
      <w:r>
        <w:rPr>
          <w:spacing w:val="-6"/>
        </w:rPr>
        <w:t xml:space="preserve"> </w:t>
      </w:r>
      <w:proofErr w:type="spellStart"/>
      <w:r>
        <w:t>datelor</w:t>
      </w:r>
      <w:proofErr w:type="spellEnd"/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proofErr w:type="spellStart"/>
      <w:r>
        <w:t>caracter</w:t>
      </w:r>
      <w:proofErr w:type="spellEnd"/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Organizatorul</w:t>
      </w:r>
      <w:proofErr w:type="spellEnd"/>
      <w:r>
        <w:rPr>
          <w:spacing w:val="-5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 xml:space="preserve">le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prelucra</w:t>
      </w:r>
      <w:proofErr w:type="spellEnd"/>
      <w:r>
        <w:t xml:space="preserve"> pe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temeiuri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legale</w:t>
      </w:r>
      <w:proofErr w:type="spellEnd"/>
      <w:r>
        <w:t>;</w:t>
      </w:r>
      <w:proofErr w:type="gramEnd"/>
    </w:p>
    <w:p w14:paraId="5BFA5AC2" w14:textId="77777777" w:rsidR="007E1CC4" w:rsidRDefault="007E1CC4">
      <w:pPr>
        <w:pStyle w:val="BodyText"/>
        <w:rPr>
          <w:sz w:val="21"/>
        </w:rPr>
      </w:pPr>
    </w:p>
    <w:p w14:paraId="2E78B59F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sunt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contrar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legii</w:t>
      </w:r>
      <w:proofErr w:type="spellEnd"/>
      <w:r>
        <w:t>;</w:t>
      </w:r>
      <w:proofErr w:type="gramEnd"/>
    </w:p>
    <w:p w14:paraId="67DC52E0" w14:textId="77777777" w:rsidR="007E1CC4" w:rsidRDefault="007E1CC4">
      <w:pPr>
        <w:pStyle w:val="BodyText"/>
        <w:spacing w:before="2"/>
        <w:rPr>
          <w:sz w:val="30"/>
        </w:rPr>
      </w:pPr>
    </w:p>
    <w:p w14:paraId="0A644B79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sterse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rPr>
          <w:spacing w:val="-14"/>
        </w:rPr>
        <w:t xml:space="preserve"> </w:t>
      </w:r>
      <w:proofErr w:type="spellStart"/>
      <w:r>
        <w:t>relevante</w:t>
      </w:r>
      <w:proofErr w:type="spellEnd"/>
      <w:r>
        <w:t>.</w:t>
      </w:r>
    </w:p>
    <w:p w14:paraId="44B00A3E" w14:textId="77777777" w:rsidR="007E1CC4" w:rsidRDefault="007E1CC4">
      <w:pPr>
        <w:pStyle w:val="BodyText"/>
        <w:spacing w:before="2"/>
        <w:rPr>
          <w:sz w:val="30"/>
        </w:rPr>
      </w:pPr>
    </w:p>
    <w:p w14:paraId="3085C996" w14:textId="77777777" w:rsidR="007E1CC4" w:rsidRDefault="00DF58CD">
      <w:pPr>
        <w:pStyle w:val="ListParagraph"/>
        <w:numPr>
          <w:ilvl w:val="0"/>
          <w:numId w:val="1"/>
        </w:numPr>
        <w:tabs>
          <w:tab w:val="left" w:pos="497"/>
        </w:tabs>
        <w:spacing w:before="1" w:line="340" w:lineRule="auto"/>
        <w:ind w:right="387" w:firstLine="0"/>
      </w:pPr>
      <w:proofErr w:type="spellStart"/>
      <w:r>
        <w:rPr>
          <w:b/>
        </w:rPr>
        <w:t>Retragerea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consimtamantului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opozitie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retrage</w:t>
      </w:r>
      <w:proofErr w:type="spellEnd"/>
      <w:r>
        <w:t xml:space="preserve"> </w:t>
      </w:r>
      <w:proofErr w:type="spellStart"/>
      <w:r>
        <w:t>oricand</w:t>
      </w:r>
      <w:proofErr w:type="spellEnd"/>
      <w:r>
        <w:t xml:space="preserve"> </w:t>
      </w:r>
      <w:proofErr w:type="spellStart"/>
      <w:r>
        <w:t>consimtamantul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consimtamant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pot</w:t>
      </w:r>
      <w:r>
        <w:rPr>
          <w:spacing w:val="-12"/>
        </w:rPr>
        <w:t xml:space="preserve"> </w:t>
      </w:r>
      <w:proofErr w:type="spellStart"/>
      <w:r>
        <w:t>opune</w:t>
      </w:r>
      <w:proofErr w:type="spellEnd"/>
      <w:r>
        <w:rPr>
          <w:spacing w:val="-12"/>
        </w:rPr>
        <w:t xml:space="preserve"> </w:t>
      </w:r>
      <w:proofErr w:type="spellStart"/>
      <w:r>
        <w:t>oricand</w:t>
      </w:r>
      <w:proofErr w:type="spellEnd"/>
      <w:r>
        <w:rPr>
          <w:spacing w:val="-12"/>
        </w:rPr>
        <w:t xml:space="preserve"> </w:t>
      </w:r>
      <w:proofErr w:type="spellStart"/>
      <w:r>
        <w:t>prelucrarilor</w:t>
      </w:r>
      <w:proofErr w:type="spellEnd"/>
      <w:r>
        <w:rPr>
          <w:spacing w:val="-11"/>
        </w:rP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r>
        <w:t>scop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marketing,</w:t>
      </w:r>
      <w:r>
        <w:rPr>
          <w:spacing w:val="-13"/>
        </w:rPr>
        <w:t xml:space="preserve"> </w:t>
      </w:r>
      <w:proofErr w:type="spellStart"/>
      <w:r>
        <w:t>inclusiv</w:t>
      </w:r>
      <w:proofErr w:type="spellEnd"/>
      <w:r>
        <w:rPr>
          <w:spacing w:val="-14"/>
        </w:rPr>
        <w:t xml:space="preserve"> </w:t>
      </w:r>
      <w:proofErr w:type="spellStart"/>
      <w:r>
        <w:t>profilarilor</w:t>
      </w:r>
      <w:proofErr w:type="spellEnd"/>
      <w:r>
        <w:rPr>
          <w:spacing w:val="-14"/>
        </w:rPr>
        <w:t xml:space="preserve"> </w:t>
      </w:r>
      <w:proofErr w:type="spellStart"/>
      <w:r>
        <w:t>efectuate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acest</w:t>
      </w:r>
      <w:proofErr w:type="spellEnd"/>
      <w:r>
        <w:rPr>
          <w:spacing w:val="-13"/>
        </w:rPr>
        <w:t xml:space="preserve"> </w:t>
      </w:r>
      <w:r>
        <w:t xml:space="preserve">scop,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prelucrarilor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pe </w:t>
      </w:r>
      <w:proofErr w:type="spellStart"/>
      <w:r>
        <w:t>interesul</w:t>
      </w:r>
      <w:proofErr w:type="spellEnd"/>
      <w:r>
        <w:t xml:space="preserve"> legitim al </w:t>
      </w:r>
      <w:proofErr w:type="spellStart"/>
      <w:r>
        <w:t>operatorului</w:t>
      </w:r>
      <w:proofErr w:type="spellEnd"/>
      <w:r>
        <w:t xml:space="preserve">, din motive care tin de </w:t>
      </w:r>
      <w:proofErr w:type="spellStart"/>
      <w:r>
        <w:t>situatia</w:t>
      </w:r>
      <w:proofErr w:type="spellEnd"/>
      <w:r>
        <w:t xml:space="preserve"> </w:t>
      </w:r>
      <w:proofErr w:type="gramStart"/>
      <w:r>
        <w:t>lor</w:t>
      </w:r>
      <w:r>
        <w:rPr>
          <w:spacing w:val="-36"/>
        </w:rPr>
        <w:t xml:space="preserve"> </w:t>
      </w:r>
      <w:r w:rsidR="006B19D8">
        <w:rPr>
          <w:spacing w:val="-36"/>
        </w:rPr>
        <w:t xml:space="preserve"> </w:t>
      </w:r>
      <w:proofErr w:type="spellStart"/>
      <w:r>
        <w:t>specifica</w:t>
      </w:r>
      <w:proofErr w:type="spellEnd"/>
      <w:proofErr w:type="gramEnd"/>
      <w:r>
        <w:t>.</w:t>
      </w:r>
    </w:p>
    <w:p w14:paraId="179349E6" w14:textId="77777777" w:rsidR="007E1CC4" w:rsidRDefault="007E1CC4">
      <w:pPr>
        <w:pStyle w:val="BodyText"/>
        <w:spacing w:before="1"/>
        <w:rPr>
          <w:sz w:val="21"/>
        </w:rPr>
      </w:pPr>
    </w:p>
    <w:p w14:paraId="0886BE32" w14:textId="77777777" w:rsidR="007E1CC4" w:rsidRDefault="00DF58CD">
      <w:pPr>
        <w:pStyle w:val="ListParagraph"/>
        <w:numPr>
          <w:ilvl w:val="0"/>
          <w:numId w:val="1"/>
        </w:numPr>
        <w:tabs>
          <w:tab w:val="left" w:pos="451"/>
        </w:tabs>
        <w:spacing w:line="340" w:lineRule="auto"/>
        <w:ind w:right="390" w:firstLine="0"/>
      </w:pPr>
      <w:proofErr w:type="spellStart"/>
      <w:r>
        <w:rPr>
          <w:b/>
        </w:rPr>
        <w:t>Restrictionare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restrictionarea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>:</w:t>
      </w:r>
    </w:p>
    <w:p w14:paraId="343B3C23" w14:textId="77777777" w:rsidR="007E1CC4" w:rsidRDefault="007E1CC4">
      <w:pPr>
        <w:pStyle w:val="BodyText"/>
        <w:rPr>
          <w:sz w:val="21"/>
        </w:rPr>
      </w:pPr>
    </w:p>
    <w:p w14:paraId="5F7ED87D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86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care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</w:t>
      </w:r>
      <w:r>
        <w:rPr>
          <w:spacing w:val="-8"/>
        </w:rPr>
        <w:t xml:space="preserve"> </w:t>
      </w:r>
      <w:proofErr w:type="spellStart"/>
      <w:proofErr w:type="gramStart"/>
      <w:r>
        <w:t>cauza</w:t>
      </w:r>
      <w:proofErr w:type="spellEnd"/>
      <w:r>
        <w:t>;</w:t>
      </w:r>
      <w:proofErr w:type="gramEnd"/>
    </w:p>
    <w:p w14:paraId="20442215" w14:textId="77777777" w:rsidR="007E1CC4" w:rsidRDefault="007E1CC4">
      <w:pPr>
        <w:pStyle w:val="BodyText"/>
        <w:rPr>
          <w:sz w:val="21"/>
        </w:rPr>
      </w:pPr>
    </w:p>
    <w:p w14:paraId="70DC3DF7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before="1" w:line="340" w:lineRule="auto"/>
        <w:ind w:right="388"/>
      </w:pPr>
      <w:r>
        <w:t>in</w:t>
      </w:r>
      <w:r>
        <w:rPr>
          <w:spacing w:val="-5"/>
        </w:rPr>
        <w:t xml:space="preserve"> </w:t>
      </w:r>
      <w:proofErr w:type="spellStart"/>
      <w:r>
        <w:t>cazul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proofErr w:type="spellStart"/>
      <w:r>
        <w:t>prelucrarea</w:t>
      </w:r>
      <w:proofErr w:type="spellEnd"/>
      <w:r>
        <w:rPr>
          <w:spacing w:val="-6"/>
        </w:rP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proofErr w:type="spellStart"/>
      <w:r>
        <w:t>ilegala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rPr>
          <w:spacing w:val="-6"/>
        </w:rPr>
        <w:t xml:space="preserve"> </w:t>
      </w:r>
      <w:proofErr w:type="spellStart"/>
      <w:r>
        <w:t>vizate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opun</w:t>
      </w:r>
      <w:proofErr w:type="spellEnd"/>
      <w:r>
        <w:rPr>
          <w:spacing w:val="-6"/>
        </w:rPr>
        <w:t xml:space="preserve"> </w:t>
      </w:r>
      <w:proofErr w:type="spellStart"/>
      <w:r>
        <w:t>stergerii</w:t>
      </w:r>
      <w:proofErr w:type="spellEnd"/>
      <w:r>
        <w:rPr>
          <w:spacing w:val="-3"/>
        </w:rPr>
        <w:t xml:space="preserve"> </w:t>
      </w:r>
      <w:proofErr w:type="spellStart"/>
      <w:r>
        <w:t>datelor</w:t>
      </w:r>
      <w:proofErr w:type="spellEnd"/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solicitand</w:t>
      </w:r>
      <w:proofErr w:type="spellEnd"/>
      <w:r>
        <w:t xml:space="preserve"> in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restrictionarea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rPr>
          <w:spacing w:val="-6"/>
        </w:rPr>
        <w:t xml:space="preserve"> </w:t>
      </w:r>
      <w:proofErr w:type="gramStart"/>
      <w:r>
        <w:t>lor;</w:t>
      </w:r>
      <w:proofErr w:type="gramEnd"/>
    </w:p>
    <w:p w14:paraId="4C4231BA" w14:textId="77777777" w:rsidR="007E1CC4" w:rsidRDefault="007E1CC4">
      <w:pPr>
        <w:pStyle w:val="BodyText"/>
        <w:rPr>
          <w:sz w:val="21"/>
        </w:rPr>
      </w:pPr>
    </w:p>
    <w:p w14:paraId="227A964C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93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Organizatorul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le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actiune</w:t>
      </w:r>
      <w:proofErr w:type="spellEnd"/>
      <w:r>
        <w:t xml:space="preserve"> in</w:t>
      </w:r>
      <w:r>
        <w:rPr>
          <w:spacing w:val="-14"/>
        </w:rPr>
        <w:t xml:space="preserve"> </w:t>
      </w:r>
      <w:proofErr w:type="spellStart"/>
      <w:proofErr w:type="gramStart"/>
      <w:r>
        <w:t>instanta</w:t>
      </w:r>
      <w:proofErr w:type="spellEnd"/>
      <w:r>
        <w:t>;</w:t>
      </w:r>
      <w:proofErr w:type="gramEnd"/>
    </w:p>
    <w:p w14:paraId="53E4A066" w14:textId="77777777" w:rsidR="007E1CC4" w:rsidRDefault="007E1CC4">
      <w:pPr>
        <w:pStyle w:val="BodyText"/>
        <w:rPr>
          <w:sz w:val="21"/>
        </w:rPr>
      </w:pPr>
    </w:p>
    <w:p w14:paraId="04EA4B24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87"/>
      </w:pPr>
      <w:r>
        <w:t>in</w:t>
      </w:r>
      <w:r>
        <w:rPr>
          <w:spacing w:val="-14"/>
        </w:rPr>
        <w:t xml:space="preserve"> </w:t>
      </w:r>
      <w:proofErr w:type="spellStart"/>
      <w:r>
        <w:t>cazul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care</w:t>
      </w:r>
      <w:r>
        <w:rPr>
          <w:spacing w:val="-12"/>
        </w:rPr>
        <w:t xml:space="preserve"> </w:t>
      </w:r>
      <w:proofErr w:type="spellStart"/>
      <w:r>
        <w:t>persoanele</w:t>
      </w:r>
      <w:proofErr w:type="spellEnd"/>
      <w:r>
        <w:rPr>
          <w:spacing w:val="-13"/>
        </w:rPr>
        <w:t xml:space="preserve"> </w:t>
      </w:r>
      <w:proofErr w:type="spellStart"/>
      <w:r>
        <w:t>vizate</w:t>
      </w:r>
      <w:proofErr w:type="spellEnd"/>
      <w:r>
        <w:rPr>
          <w:spacing w:val="-14"/>
        </w:rPr>
        <w:t xml:space="preserve"> </w:t>
      </w:r>
      <w:r>
        <w:t>s-au</w:t>
      </w:r>
      <w:r>
        <w:rPr>
          <w:spacing w:val="-13"/>
        </w:rPr>
        <w:t xml:space="preserve"> </w:t>
      </w:r>
      <w:r>
        <w:t>opus</w:t>
      </w:r>
      <w:r>
        <w:rPr>
          <w:spacing w:val="-14"/>
        </w:rPr>
        <w:t xml:space="preserve"> </w:t>
      </w:r>
      <w:proofErr w:type="spellStart"/>
      <w:r>
        <w:t>prelucrarii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proofErr w:type="spellStart"/>
      <w:r>
        <w:t>intervalul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timp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legitime ale </w:t>
      </w:r>
      <w:proofErr w:type="spellStart"/>
      <w:r>
        <w:t>operatorului</w:t>
      </w:r>
      <w:proofErr w:type="spellEnd"/>
      <w:r>
        <w:t xml:space="preserve"> </w:t>
      </w:r>
      <w:proofErr w:type="spellStart"/>
      <w:r>
        <w:t>prevaleaza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lor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vizata</w:t>
      </w:r>
      <w:proofErr w:type="spellEnd"/>
      <w:r>
        <w:t>.</w:t>
      </w:r>
    </w:p>
    <w:p w14:paraId="2B514EA4" w14:textId="77777777" w:rsidR="007E1CC4" w:rsidRDefault="007E1CC4">
      <w:pPr>
        <w:pStyle w:val="BodyText"/>
        <w:spacing w:before="1"/>
        <w:rPr>
          <w:sz w:val="21"/>
        </w:rPr>
      </w:pPr>
    </w:p>
    <w:p w14:paraId="6942A3A5" w14:textId="77777777" w:rsidR="007E1CC4" w:rsidRDefault="00DF58CD">
      <w:pPr>
        <w:pStyle w:val="ListParagraph"/>
        <w:numPr>
          <w:ilvl w:val="0"/>
          <w:numId w:val="1"/>
        </w:numPr>
        <w:tabs>
          <w:tab w:val="left" w:pos="531"/>
        </w:tabs>
        <w:spacing w:line="340" w:lineRule="auto"/>
        <w:ind w:right="391" w:firstLine="0"/>
      </w:pP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portabilitate</w:t>
      </w:r>
      <w:proofErr w:type="spellEnd"/>
      <w:r>
        <w:t xml:space="preserve">: in </w:t>
      </w:r>
      <w:proofErr w:type="spellStart"/>
      <w:r>
        <w:t>masura</w:t>
      </w:r>
      <w:proofErr w:type="spellEnd"/>
      <w:r>
        <w:t xml:space="preserve"> in care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automate,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lor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intr</w:t>
      </w:r>
      <w:proofErr w:type="spellEnd"/>
      <w:r>
        <w:t xml:space="preserve">-o forma </w:t>
      </w:r>
      <w:proofErr w:type="spellStart"/>
      <w:r>
        <w:t>structurata</w:t>
      </w:r>
      <w:proofErr w:type="spellEnd"/>
      <w:r>
        <w:t xml:space="preserve">, </w:t>
      </w:r>
      <w:proofErr w:type="spellStart"/>
      <w:r>
        <w:t>utilizata</w:t>
      </w:r>
      <w:proofErr w:type="spellEnd"/>
      <w:r>
        <w:t xml:space="preserve"> </w:t>
      </w:r>
      <w:proofErr w:type="spellStart"/>
      <w:r>
        <w:t>frecvent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citita</w:t>
      </w:r>
      <w:proofErr w:type="spellEnd"/>
      <w:r>
        <w:t xml:space="preserve"> in mod </w:t>
      </w:r>
      <w:proofErr w:type="spellStart"/>
      <w:r>
        <w:t>automatizat</w:t>
      </w:r>
      <w:proofErr w:type="spellEnd"/>
      <w:r>
        <w:t xml:space="preserve"> (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 in </w:t>
      </w:r>
      <w:proofErr w:type="gramStart"/>
      <w:r>
        <w:t>format ”CSV</w:t>
      </w:r>
      <w:proofErr w:type="gramEnd"/>
      <w:r>
        <w:t xml:space="preserve">”). Daca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transmita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r>
        <w:lastRenderedPageBreak/>
        <w:t xml:space="preserve">personal ale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entitati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rPr>
          <w:spacing w:val="-14"/>
        </w:rPr>
        <w:t xml:space="preserve"> </w:t>
      </w:r>
      <w:proofErr w:type="spellStart"/>
      <w:r>
        <w:t>tehnic</w:t>
      </w:r>
      <w:proofErr w:type="spellEnd"/>
      <w:r>
        <w:t>.</w:t>
      </w:r>
    </w:p>
    <w:p w14:paraId="3C8CE861" w14:textId="77777777" w:rsidR="007E1CC4" w:rsidRDefault="007E1CC4">
      <w:pPr>
        <w:pStyle w:val="BodyText"/>
        <w:spacing w:before="2"/>
        <w:rPr>
          <w:sz w:val="21"/>
        </w:rPr>
      </w:pPr>
    </w:p>
    <w:p w14:paraId="04BB9940" w14:textId="0E0490C9" w:rsidR="007E1CC4" w:rsidRDefault="00DF58CD">
      <w:pPr>
        <w:pStyle w:val="BodyText"/>
        <w:spacing w:before="1" w:line="340" w:lineRule="auto"/>
        <w:ind w:left="112" w:right="387"/>
        <w:jc w:val="both"/>
      </w:pPr>
      <w:proofErr w:type="spellStart"/>
      <w:r>
        <w:t>Pentru</w:t>
      </w:r>
      <w:proofErr w:type="spellEnd"/>
      <w:r>
        <w:rPr>
          <w:spacing w:val="-7"/>
        </w:rPr>
        <w:t xml:space="preserve"> </w:t>
      </w:r>
      <w:proofErr w:type="spellStart"/>
      <w:r>
        <w:t>exercitarea</w:t>
      </w:r>
      <w:proofErr w:type="spellEnd"/>
      <w:r>
        <w:rPr>
          <w:spacing w:val="-5"/>
        </w:rPr>
        <w:t xml:space="preserve"> </w:t>
      </w:r>
      <w:proofErr w:type="spellStart"/>
      <w:r>
        <w:t>drepturilor</w:t>
      </w:r>
      <w:proofErr w:type="spellEnd"/>
      <w:r>
        <w:rPr>
          <w:spacing w:val="-3"/>
        </w:rPr>
        <w:t xml:space="preserve"> </w:t>
      </w:r>
      <w:proofErr w:type="spellStart"/>
      <w:r>
        <w:t>mentionate</w:t>
      </w:r>
      <w:proofErr w:type="spellEnd"/>
      <w:r>
        <w:rPr>
          <w:spacing w:val="-3"/>
        </w:rPr>
        <w:t xml:space="preserve"> </w:t>
      </w:r>
      <w:r>
        <w:t>anterior,</w:t>
      </w:r>
      <w:r>
        <w:rPr>
          <w:spacing w:val="-3"/>
        </w:rPr>
        <w:t xml:space="preserve"> </w:t>
      </w:r>
      <w:r w:rsidR="00035498">
        <w:rPr>
          <w:spacing w:val="-3"/>
        </w:rPr>
        <w:t xml:space="preserve">ne </w:t>
      </w:r>
      <w:proofErr w:type="spellStart"/>
      <w:r>
        <w:t>puteti</w:t>
      </w:r>
      <w:proofErr w:type="spellEnd"/>
      <w:r>
        <w:rPr>
          <w:spacing w:val="-5"/>
        </w:rPr>
        <w:t xml:space="preserve"> </w:t>
      </w:r>
      <w:proofErr w:type="spellStart"/>
      <w:r>
        <w:t>contacta</w:t>
      </w:r>
      <w:proofErr w:type="spellEnd"/>
      <w:r>
        <w:rPr>
          <w:spacing w:val="-3"/>
        </w:rPr>
        <w:t xml:space="preserve"> </w:t>
      </w:r>
      <w:proofErr w:type="spellStart"/>
      <w:r>
        <w:t>utilizand</w:t>
      </w:r>
      <w:proofErr w:type="spellEnd"/>
      <w:r>
        <w:rPr>
          <w:spacing w:val="-5"/>
        </w:rPr>
        <w:t xml:space="preserve"> </w:t>
      </w:r>
      <w:proofErr w:type="spellStart"/>
      <w:r>
        <w:t>urmatoarele</w:t>
      </w:r>
      <w:proofErr w:type="spellEnd"/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 contact:</w:t>
      </w:r>
    </w:p>
    <w:p w14:paraId="1CF1319A" w14:textId="77777777" w:rsidR="007E1CC4" w:rsidRDefault="007E1CC4">
      <w:pPr>
        <w:pStyle w:val="BodyText"/>
        <w:rPr>
          <w:sz w:val="20"/>
        </w:rPr>
      </w:pPr>
    </w:p>
    <w:p w14:paraId="6C08A2BB" w14:textId="77777777" w:rsidR="007E1CC4" w:rsidRDefault="007E1CC4">
      <w:pPr>
        <w:pStyle w:val="BodyText"/>
        <w:rPr>
          <w:sz w:val="20"/>
        </w:rPr>
      </w:pPr>
    </w:p>
    <w:p w14:paraId="2257CC35" w14:textId="77777777" w:rsidR="007E1CC4" w:rsidRDefault="00DF58CD">
      <w:pPr>
        <w:pStyle w:val="Heading1"/>
        <w:spacing w:before="209"/>
        <w:ind w:left="1552"/>
      </w:pPr>
      <w:r>
        <w:t xml:space="preserve">In </w:t>
      </w:r>
      <w:proofErr w:type="spellStart"/>
      <w:r>
        <w:t>atentia</w:t>
      </w:r>
      <w:proofErr w:type="spellEnd"/>
      <w:r>
        <w:t xml:space="preserve">: </w:t>
      </w:r>
      <w:proofErr w:type="spellStart"/>
      <w:r>
        <w:t>Responsabilului</w:t>
      </w:r>
      <w:proofErr w:type="spellEnd"/>
      <w:r>
        <w:t xml:space="preserve"> cu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(DPO)</w:t>
      </w:r>
    </w:p>
    <w:p w14:paraId="1D41D2DD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01433850" w14:textId="77777777" w:rsidR="007E1CC4" w:rsidRDefault="00DF58CD">
      <w:pPr>
        <w:pStyle w:val="BodyText"/>
        <w:spacing w:line="340" w:lineRule="auto"/>
        <w:ind w:left="1552" w:right="418"/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Corespondenta</w:t>
      </w:r>
      <w:proofErr w:type="spellEnd"/>
      <w:r>
        <w:t xml:space="preserve">: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Presei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nr. 3-5, City Gate Northern Tower, et. 2, Sector 1, Bucuresti (Rompetrol Downstream S.R.L.)</w:t>
      </w:r>
    </w:p>
    <w:p w14:paraId="0AD4083E" w14:textId="77777777" w:rsidR="007E1CC4" w:rsidRDefault="007E1CC4">
      <w:pPr>
        <w:pStyle w:val="BodyText"/>
        <w:rPr>
          <w:sz w:val="21"/>
        </w:rPr>
      </w:pPr>
    </w:p>
    <w:p w14:paraId="034CE854" w14:textId="77777777" w:rsidR="007E1CC4" w:rsidRDefault="00DF58CD">
      <w:pPr>
        <w:pStyle w:val="BodyText"/>
        <w:ind w:left="1552"/>
      </w:pPr>
      <w:r>
        <w:rPr>
          <w:b/>
        </w:rPr>
        <w:t>Email</w:t>
      </w:r>
      <w:r>
        <w:t xml:space="preserve">: </w:t>
      </w:r>
      <w:hyperlink r:id="rId11">
        <w:r>
          <w:rPr>
            <w:color w:val="0000FF"/>
            <w:u w:val="single" w:color="0000FF"/>
          </w:rPr>
          <w:t>dataprotection@rompetrol.com</w:t>
        </w:r>
      </w:hyperlink>
    </w:p>
    <w:p w14:paraId="3879872A" w14:textId="77777777" w:rsidR="007E1CC4" w:rsidRDefault="007E1CC4">
      <w:pPr>
        <w:pStyle w:val="BodyText"/>
        <w:spacing w:before="2"/>
      </w:pPr>
    </w:p>
    <w:p w14:paraId="294331A3" w14:textId="77777777" w:rsidR="007E1CC4" w:rsidRDefault="00DF58CD">
      <w:pPr>
        <w:pStyle w:val="ListParagraph"/>
        <w:numPr>
          <w:ilvl w:val="0"/>
          <w:numId w:val="1"/>
        </w:numPr>
        <w:tabs>
          <w:tab w:val="left" w:pos="550"/>
        </w:tabs>
        <w:spacing w:before="92" w:line="340" w:lineRule="auto"/>
        <w:ind w:right="811" w:firstLine="0"/>
      </w:pP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a </w:t>
      </w:r>
      <w:proofErr w:type="spellStart"/>
      <w:r>
        <w:rPr>
          <w:b/>
        </w:rPr>
        <w:t>depune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plangere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autoritatea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supraveghere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o </w:t>
      </w:r>
      <w:proofErr w:type="spellStart"/>
      <w:r>
        <w:t>plangere</w:t>
      </w:r>
      <w:proofErr w:type="spellEnd"/>
      <w:r>
        <w:t xml:space="preserve"> la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considera</w:t>
      </w:r>
      <w:proofErr w:type="spellEnd"/>
      <w:r>
        <w:t xml:space="preserve"> ca le-au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incalcate</w:t>
      </w:r>
      <w:proofErr w:type="spellEnd"/>
      <w:r>
        <w:rPr>
          <w:spacing w:val="-3"/>
        </w:rPr>
        <w:t xml:space="preserve"> </w:t>
      </w:r>
      <w:proofErr w:type="spellStart"/>
      <w:r>
        <w:t>drepturile</w:t>
      </w:r>
      <w:proofErr w:type="spellEnd"/>
      <w:r>
        <w:t>:</w:t>
      </w:r>
    </w:p>
    <w:p w14:paraId="11D40512" w14:textId="77777777" w:rsidR="007E1CC4" w:rsidRDefault="007E1CC4">
      <w:pPr>
        <w:pStyle w:val="BodyText"/>
        <w:rPr>
          <w:sz w:val="20"/>
        </w:rPr>
      </w:pPr>
    </w:p>
    <w:p w14:paraId="0DD348A0" w14:textId="77777777" w:rsidR="007E1CC4" w:rsidRDefault="007E1CC4">
      <w:pPr>
        <w:pStyle w:val="BodyText"/>
        <w:rPr>
          <w:sz w:val="20"/>
        </w:rPr>
      </w:pPr>
    </w:p>
    <w:p w14:paraId="7D95E7BB" w14:textId="77777777" w:rsidR="007E1CC4" w:rsidRDefault="007E1CC4">
      <w:pPr>
        <w:pStyle w:val="BodyText"/>
        <w:rPr>
          <w:sz w:val="20"/>
        </w:rPr>
      </w:pPr>
    </w:p>
    <w:p w14:paraId="7AE7E751" w14:textId="77777777" w:rsidR="007E1CC4" w:rsidRDefault="007E1CC4">
      <w:pPr>
        <w:pStyle w:val="BodyText"/>
        <w:spacing w:after="1"/>
        <w:rPr>
          <w:sz w:val="14"/>
        </w:rPr>
      </w:pP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4673"/>
      </w:tblGrid>
      <w:tr w:rsidR="007E1CC4" w14:paraId="3AEDF9DE" w14:textId="77777777">
        <w:trPr>
          <w:trHeight w:val="1204"/>
        </w:trPr>
        <w:tc>
          <w:tcPr>
            <w:tcW w:w="4190" w:type="dxa"/>
          </w:tcPr>
          <w:p w14:paraId="2DA20E54" w14:textId="77777777" w:rsidR="007E1CC4" w:rsidRDefault="00DF58CD">
            <w:pPr>
              <w:pStyle w:val="TableParagraph"/>
              <w:spacing w:line="340" w:lineRule="auto"/>
              <w:ind w:left="200" w:right="420"/>
              <w:rPr>
                <w:b/>
              </w:rPr>
            </w:pPr>
            <w:proofErr w:type="spellStart"/>
            <w:r>
              <w:rPr>
                <w:b/>
              </w:rPr>
              <w:t>Autoritatea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Nationala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Supravegherea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Prelucrarii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Datelor</w:t>
            </w:r>
            <w:proofErr w:type="spellEnd"/>
            <w:r>
              <w:rPr>
                <w:b/>
              </w:rPr>
              <w:t xml:space="preserve"> cu Caracter Personal</w:t>
            </w:r>
          </w:p>
        </w:tc>
        <w:tc>
          <w:tcPr>
            <w:tcW w:w="4673" w:type="dxa"/>
          </w:tcPr>
          <w:p w14:paraId="3D0C88C1" w14:textId="77777777" w:rsidR="007E1CC4" w:rsidRDefault="00DF58CD">
            <w:pPr>
              <w:pStyle w:val="TableParagraph"/>
              <w:spacing w:line="340" w:lineRule="auto"/>
              <w:ind w:right="181"/>
            </w:pPr>
            <w:r>
              <w:t>B-</w:t>
            </w:r>
            <w:proofErr w:type="spellStart"/>
            <w:r>
              <w:t>dul</w:t>
            </w:r>
            <w:proofErr w:type="spellEnd"/>
            <w:r>
              <w:t xml:space="preserve"> G-</w:t>
            </w:r>
            <w:proofErr w:type="spellStart"/>
            <w:r>
              <w:t>ral</w:t>
            </w:r>
            <w:proofErr w:type="spellEnd"/>
            <w:r>
              <w:t xml:space="preserve">. Gheorghe </w:t>
            </w:r>
            <w:proofErr w:type="spellStart"/>
            <w:r>
              <w:t>Magheru</w:t>
            </w:r>
            <w:proofErr w:type="spellEnd"/>
            <w:r>
              <w:t xml:space="preserve"> 28-30 Sector 1, cod postal 010336, Bucuresti, Romania</w:t>
            </w:r>
          </w:p>
          <w:p w14:paraId="24E71E98" w14:textId="77777777" w:rsidR="007E1CC4" w:rsidRDefault="007E1CC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18D75D3" w14:textId="77777777" w:rsidR="007E1CC4" w:rsidRDefault="000D1A32">
            <w:pPr>
              <w:pStyle w:val="TableParagraph"/>
              <w:spacing w:before="1" w:line="233" w:lineRule="exact"/>
            </w:pPr>
            <w:hyperlink r:id="rId12">
              <w:r w:rsidR="00DF58CD">
                <w:rPr>
                  <w:color w:val="0000FF"/>
                  <w:u w:val="single" w:color="0000FF"/>
                </w:rPr>
                <w:t>anspdcp@dataprotection.ro</w:t>
              </w:r>
            </w:hyperlink>
          </w:p>
        </w:tc>
      </w:tr>
    </w:tbl>
    <w:p w14:paraId="569787CC" w14:textId="77777777" w:rsidR="007E1CC4" w:rsidRDefault="007E1CC4">
      <w:pPr>
        <w:pStyle w:val="BodyText"/>
        <w:spacing w:before="2"/>
      </w:pPr>
    </w:p>
    <w:p w14:paraId="0E418843" w14:textId="77777777" w:rsidR="007E1CC4" w:rsidRDefault="00DF58CD">
      <w:pPr>
        <w:pStyle w:val="BodyText"/>
        <w:spacing w:before="92" w:line="340" w:lineRule="auto"/>
        <w:ind w:left="112" w:right="396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o </w:t>
      </w:r>
      <w:proofErr w:type="spellStart"/>
      <w:r>
        <w:t>solicitare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solicitari</w:t>
      </w:r>
      <w:proofErr w:type="spellEnd"/>
      <w:r>
        <w:t xml:space="preserve"> in termen de 30 de </w:t>
      </w:r>
      <w:proofErr w:type="spellStart"/>
      <w:r>
        <w:t>zile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general UE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>.</w:t>
      </w:r>
    </w:p>
    <w:p w14:paraId="03151C14" w14:textId="77777777" w:rsidR="007E1CC4" w:rsidRDefault="007E1CC4">
      <w:pPr>
        <w:pStyle w:val="BodyText"/>
        <w:spacing w:before="1"/>
        <w:rPr>
          <w:sz w:val="21"/>
        </w:rPr>
      </w:pPr>
    </w:p>
    <w:p w14:paraId="5BE2E569" w14:textId="77777777" w:rsidR="007E1CC4" w:rsidRDefault="00DF58CD">
      <w:pPr>
        <w:pStyle w:val="BodyText"/>
        <w:spacing w:line="340" w:lineRule="auto"/>
        <w:ind w:left="112" w:right="386"/>
        <w:jc w:val="both"/>
      </w:pPr>
      <w:proofErr w:type="spellStart"/>
      <w:r>
        <w:t>Operatorul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garanteaza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legitimitate</w:t>
      </w:r>
      <w:proofErr w:type="spellEnd"/>
      <w:r>
        <w:t xml:space="preserve">, </w:t>
      </w:r>
      <w:proofErr w:type="spellStart"/>
      <w:r>
        <w:t>implementand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integritatii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confidentialitatii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conform art. 25 </w:t>
      </w:r>
      <w:proofErr w:type="spellStart"/>
      <w:r>
        <w:t>si</w:t>
      </w:r>
      <w:proofErr w:type="spellEnd"/>
      <w:r>
        <w:t xml:space="preserve"> 32 din 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>.</w:t>
      </w:r>
    </w:p>
    <w:sectPr w:rsidR="007E1CC4">
      <w:pgSz w:w="12240" w:h="15840"/>
      <w:pgMar w:top="1560" w:right="760" w:bottom="600" w:left="1040" w:header="29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31A1" w14:textId="77777777" w:rsidR="000D1A32" w:rsidRDefault="000D1A32">
      <w:r>
        <w:separator/>
      </w:r>
    </w:p>
  </w:endnote>
  <w:endnote w:type="continuationSeparator" w:id="0">
    <w:p w14:paraId="2684250D" w14:textId="77777777" w:rsidR="000D1A32" w:rsidRDefault="000D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7FD0" w14:textId="77777777" w:rsidR="007E1CC4" w:rsidRDefault="00673FF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32A623F5" wp14:editId="2ABE3C61">
              <wp:simplePos x="0" y="0"/>
              <wp:positionH relativeFrom="page">
                <wp:posOffset>3973195</wp:posOffset>
              </wp:positionH>
              <wp:positionV relativeFrom="page">
                <wp:posOffset>9659620</wp:posOffset>
              </wp:positionV>
              <wp:extent cx="3087370" cy="133985"/>
              <wp:effectExtent l="127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C32BB" w14:textId="77777777" w:rsidR="007E1CC4" w:rsidRDefault="00DF58CD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Trade Registry No: J 40/1716/2000 IBAN: RO98RNCB0072001339140011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62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2.85pt;margin-top:760.6pt;width:243.1pt;height:10.5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" filled="f" stroked="f">
              <v:textbox inset="0,0,0,0">
                <w:txbxContent>
                  <w:p w14:paraId="5D7C32BB" w14:textId="77777777" w:rsidR="007E1CC4" w:rsidRDefault="00DF58CD">
                    <w:pPr>
                      <w:spacing w:before="19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Trade Registry No: J 40/1716/2000 IBAN: RO98RNCB0072001339140011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5F1F2EED" wp14:editId="4A582432">
              <wp:simplePos x="0" y="0"/>
              <wp:positionH relativeFrom="page">
                <wp:posOffset>3837305</wp:posOffset>
              </wp:positionH>
              <wp:positionV relativeFrom="page">
                <wp:posOffset>9767570</wp:posOffset>
              </wp:positionV>
              <wp:extent cx="1593850" cy="133985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93CE9" w14:textId="77777777" w:rsidR="007E1CC4" w:rsidRDefault="00DF58CD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Fiscal Identification No: RO12751583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F2EED" id="Text Box 2" o:spid="_x0000_s1030" type="#_x0000_t202" style="position:absolute;margin-left:302.15pt;margin-top:769.1pt;width:125.5pt;height:10.5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" filled="f" stroked="f">
              <v:textbox inset="0,0,0,0">
                <w:txbxContent>
                  <w:p w14:paraId="70093CE9" w14:textId="77777777" w:rsidR="007E1CC4" w:rsidRDefault="00DF58CD">
                    <w:pPr>
                      <w:spacing w:before="19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Fiscal Identification No: RO12751583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327173CC" wp14:editId="45742696">
              <wp:simplePos x="0" y="0"/>
              <wp:positionH relativeFrom="page">
                <wp:posOffset>6078220</wp:posOffset>
              </wp:positionH>
              <wp:positionV relativeFrom="page">
                <wp:posOffset>9767570</wp:posOffset>
              </wp:positionV>
              <wp:extent cx="982345" cy="133985"/>
              <wp:effectExtent l="1270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EF101" w14:textId="77777777" w:rsidR="007E1CC4" w:rsidRDefault="00DF58CD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BCR Bucuresti Sector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173CC" id="Text Box 1" o:spid="_x0000_s1031" type="#_x0000_t202" style="position:absolute;margin-left:478.6pt;margin-top:769.1pt;width:77.35pt;height:10.5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" filled="f" stroked="f">
              <v:textbox inset="0,0,0,0">
                <w:txbxContent>
                  <w:p w14:paraId="209EF101" w14:textId="77777777" w:rsidR="007E1CC4" w:rsidRDefault="00DF58CD">
                    <w:pPr>
                      <w:spacing w:before="19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BCR Bucuresti Sector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B5A1" w14:textId="77777777" w:rsidR="000D1A32" w:rsidRDefault="000D1A32">
      <w:r>
        <w:separator/>
      </w:r>
    </w:p>
  </w:footnote>
  <w:footnote w:type="continuationSeparator" w:id="0">
    <w:p w14:paraId="7D38B784" w14:textId="77777777" w:rsidR="000D1A32" w:rsidRDefault="000D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D8F" w14:textId="77777777" w:rsidR="007E1CC4" w:rsidRDefault="00DF58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463" behindDoc="1" locked="0" layoutInCell="1" allowOverlap="1" wp14:anchorId="0E9E8647" wp14:editId="72921AC5">
          <wp:simplePos x="0" y="0"/>
          <wp:positionH relativeFrom="page">
            <wp:posOffset>731519</wp:posOffset>
          </wp:positionH>
          <wp:positionV relativeFrom="page">
            <wp:posOffset>223265</wp:posOffset>
          </wp:positionV>
          <wp:extent cx="2987548" cy="4641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7548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FF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6A19F49F" wp14:editId="00CA57C0">
              <wp:simplePos x="0" y="0"/>
              <wp:positionH relativeFrom="page">
                <wp:posOffset>4095115</wp:posOffset>
              </wp:positionH>
              <wp:positionV relativeFrom="page">
                <wp:posOffset>171450</wp:posOffset>
              </wp:positionV>
              <wp:extent cx="1400810" cy="570230"/>
              <wp:effectExtent l="0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1B4A" w14:textId="77777777" w:rsidR="007E1CC4" w:rsidRDefault="00DF58CD">
                          <w:pPr>
                            <w:spacing w:before="19" w:line="171" w:lineRule="exact"/>
                            <w:ind w:left="20"/>
                            <w:rPr>
                              <w:rFonts w:ascii="Century Gothic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585858"/>
                              <w:sz w:val="14"/>
                            </w:rPr>
                            <w:t>ROMPETROL DOWNSTREAM</w:t>
                          </w:r>
                          <w:r>
                            <w:rPr>
                              <w:rFonts w:ascii="Century Gothic"/>
                              <w:b/>
                              <w:color w:val="585858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585858"/>
                              <w:sz w:val="14"/>
                            </w:rPr>
                            <w:t>S.R.L.</w:t>
                          </w:r>
                        </w:p>
                        <w:p w14:paraId="5698B4B5" w14:textId="77777777" w:rsidR="007E1CC4" w:rsidRDefault="00DF58CD">
                          <w:pPr>
                            <w:spacing w:line="171" w:lineRule="exact"/>
                            <w:ind w:left="68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 xml:space="preserve">3 -5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Piata</w:t>
                          </w:r>
                          <w:proofErr w:type="spellEnd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Presei</w:t>
                          </w:r>
                          <w:proofErr w:type="spellEnd"/>
                          <w:r>
                            <w:rPr>
                              <w:rFonts w:ascii="Century Gothic"/>
                              <w:color w:val="585858"/>
                              <w:spacing w:val="-1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Libere</w:t>
                          </w:r>
                          <w:proofErr w:type="spellEnd"/>
                        </w:p>
                        <w:p w14:paraId="3B5960E4" w14:textId="77777777" w:rsidR="007E1CC4" w:rsidRDefault="00DF58CD">
                          <w:pPr>
                            <w:spacing w:before="1"/>
                            <w:ind w:left="214" w:right="18" w:firstLine="1351"/>
                            <w:jc w:val="right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2nd</w:t>
                          </w:r>
                          <w:r>
                            <w:rPr>
                              <w:rFonts w:ascii="Century Gothic"/>
                              <w:color w:val="585858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4"/>
                              <w:sz w:val="14"/>
                            </w:rPr>
                            <w:t>Floor</w:t>
                          </w:r>
                          <w:r>
                            <w:rPr>
                              <w:rFonts w:ascii="Century Gothic"/>
                              <w:color w:val="58585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City Gate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Northern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Tower</w:t>
                          </w:r>
                          <w:r>
                            <w:rPr>
                              <w:rFonts w:ascii="Century Gothic"/>
                              <w:color w:val="58585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Bucharest, 013702,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ROMANIA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9F4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2.45pt;margin-top:13.5pt;width:110.3pt;height:44.9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" filled="f" stroked="f">
              <v:textbox inset="0,0,0,0">
                <w:txbxContent>
                  <w:p w14:paraId="13F91B4A" w14:textId="77777777" w:rsidR="007E1CC4" w:rsidRDefault="00DF58CD">
                    <w:pPr>
                      <w:spacing w:before="19" w:line="171" w:lineRule="exact"/>
                      <w:ind w:left="20"/>
                      <w:rPr>
                        <w:rFonts w:ascii="Century Gothic"/>
                        <w:b/>
                        <w:sz w:val="14"/>
                      </w:rPr>
                    </w:pPr>
                    <w:r>
                      <w:rPr>
                        <w:rFonts w:ascii="Century Gothic"/>
                        <w:b/>
                        <w:color w:val="585858"/>
                        <w:sz w:val="14"/>
                      </w:rPr>
                      <w:t>ROMPETROL DOWNSTREAM</w:t>
                    </w:r>
                    <w:r>
                      <w:rPr>
                        <w:rFonts w:ascii="Century Gothic"/>
                        <w:b/>
                        <w:color w:val="585858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585858"/>
                        <w:sz w:val="14"/>
                      </w:rPr>
                      <w:t>S.R.L.</w:t>
                    </w:r>
                  </w:p>
                  <w:p w14:paraId="5698B4B5" w14:textId="77777777" w:rsidR="007E1CC4" w:rsidRDefault="00DF58CD">
                    <w:pPr>
                      <w:spacing w:line="171" w:lineRule="exact"/>
                      <w:ind w:left="68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 xml:space="preserve">3 -5 </w:t>
                    </w:r>
                    <w:proofErr w:type="spellStart"/>
                    <w:r>
                      <w:rPr>
                        <w:rFonts w:ascii="Century Gothic"/>
                        <w:color w:val="585858"/>
                        <w:sz w:val="14"/>
                      </w:rPr>
                      <w:t>Piata</w:t>
                    </w:r>
                    <w:proofErr w:type="spellEnd"/>
                    <w:r>
                      <w:rPr>
                        <w:rFonts w:ascii="Century Gothic"/>
                        <w:color w:val="58585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color w:val="585858"/>
                        <w:sz w:val="14"/>
                      </w:rPr>
                      <w:t>Presei</w:t>
                    </w:r>
                    <w:proofErr w:type="spellEnd"/>
                    <w:r>
                      <w:rPr>
                        <w:rFonts w:ascii="Century Gothic"/>
                        <w:color w:val="585858"/>
                        <w:spacing w:val="-1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color w:val="585858"/>
                        <w:sz w:val="14"/>
                      </w:rPr>
                      <w:t>Libere</w:t>
                    </w:r>
                    <w:proofErr w:type="spellEnd"/>
                  </w:p>
                  <w:p w14:paraId="3B5960E4" w14:textId="77777777" w:rsidR="007E1CC4" w:rsidRDefault="00DF58CD">
                    <w:pPr>
                      <w:spacing w:before="1"/>
                      <w:ind w:left="214" w:right="18" w:firstLine="1351"/>
                      <w:jc w:val="righ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2nd</w:t>
                    </w:r>
                    <w:r>
                      <w:rPr>
                        <w:rFonts w:ascii="Century Gothic"/>
                        <w:color w:val="585858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pacing w:val="-4"/>
                        <w:sz w:val="14"/>
                      </w:rPr>
                      <w:t>Floor</w:t>
                    </w:r>
                    <w:r>
                      <w:rPr>
                        <w:rFonts w:ascii="Century Gothic"/>
                        <w:color w:val="58585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City Gate</w:t>
                    </w:r>
                    <w:r>
                      <w:rPr>
                        <w:rFonts w:ascii="Century Gothic"/>
                        <w:color w:val="585858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Northern</w:t>
                    </w:r>
                    <w:r>
                      <w:rPr>
                        <w:rFonts w:ascii="Century Gothic"/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Tower</w:t>
                    </w:r>
                    <w:r>
                      <w:rPr>
                        <w:rFonts w:ascii="Century Gothic"/>
                        <w:color w:val="58585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Bucharest, 013702,</w:t>
                    </w:r>
                    <w:r>
                      <w:rPr>
                        <w:rFonts w:ascii="Century Gothic"/>
                        <w:color w:val="585858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ROMANIA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FF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6D950803" wp14:editId="09613BD4">
              <wp:simplePos x="0" y="0"/>
              <wp:positionH relativeFrom="page">
                <wp:posOffset>5775325</wp:posOffset>
              </wp:positionH>
              <wp:positionV relativeFrom="page">
                <wp:posOffset>171450</wp:posOffset>
              </wp:positionV>
              <wp:extent cx="1278255" cy="242570"/>
              <wp:effectExtent l="3175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A7469" w14:textId="77777777" w:rsidR="007E1CC4" w:rsidRDefault="00DF58CD">
                          <w:pPr>
                            <w:spacing w:before="19" w:line="171" w:lineRule="exact"/>
                            <w:ind w:left="31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phone: +(40) 213 030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800</w:t>
                          </w:r>
                        </w:p>
                        <w:p w14:paraId="25709891" w14:textId="77777777" w:rsidR="007E1CC4" w:rsidRDefault="00DF58CD">
                          <w:pPr>
                            <w:spacing w:line="171" w:lineRule="exact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email: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entury Gothic"/>
                                <w:color w:val="585858"/>
                                <w:sz w:val="14"/>
                              </w:rPr>
                              <w:t>office@rompetrol.com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50803" id="Text Box 5" o:spid="_x0000_s1027" type="#_x0000_t202" style="position:absolute;margin-left:454.75pt;margin-top:13.5pt;width:100.65pt;height:19.1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" filled="f" stroked="f">
              <v:textbox inset="0,0,0,0">
                <w:txbxContent>
                  <w:p w14:paraId="299A7469" w14:textId="77777777" w:rsidR="007E1CC4" w:rsidRDefault="00DF58CD">
                    <w:pPr>
                      <w:spacing w:before="19" w:line="171" w:lineRule="exact"/>
                      <w:ind w:left="31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phone: +(40) 213 030</w:t>
                    </w:r>
                    <w:r>
                      <w:rPr>
                        <w:rFonts w:ascii="Century Gothic"/>
                        <w:color w:val="585858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800</w:t>
                    </w:r>
                  </w:p>
                  <w:p w14:paraId="25709891" w14:textId="77777777" w:rsidR="007E1CC4" w:rsidRDefault="00DF58CD">
                    <w:pPr>
                      <w:spacing w:line="171" w:lineRule="exact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email:</w:t>
                    </w:r>
                    <w:r>
                      <w:rPr>
                        <w:rFonts w:ascii="Century Gothic"/>
                        <w:color w:val="585858"/>
                        <w:spacing w:val="-17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entury Gothic"/>
                          <w:color w:val="585858"/>
                          <w:sz w:val="14"/>
                        </w:rPr>
                        <w:t>office@rompetrol.com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73FF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7240DFD9" wp14:editId="3DD86BA3">
              <wp:simplePos x="0" y="0"/>
              <wp:positionH relativeFrom="page">
                <wp:posOffset>6263005</wp:posOffset>
              </wp:positionH>
              <wp:positionV relativeFrom="page">
                <wp:posOffset>607060</wp:posOffset>
              </wp:positionV>
              <wp:extent cx="790575" cy="133985"/>
              <wp:effectExtent l="0" t="0" r="444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D2480" w14:textId="77777777" w:rsidR="007E1CC4" w:rsidRDefault="000D1A32">
                          <w:pPr>
                            <w:spacing w:before="19"/>
                            <w:ind w:left="20"/>
                            <w:rPr>
                              <w:rFonts w:ascii="Century Gothic"/>
                              <w:b/>
                              <w:sz w:val="14"/>
                            </w:rPr>
                          </w:pPr>
                          <w:hyperlink r:id="rId4">
                            <w:r w:rsidR="00DF58CD">
                              <w:rPr>
                                <w:rFonts w:ascii="Century Gothic"/>
                                <w:b/>
                                <w:color w:val="FF0000"/>
                                <w:sz w:val="14"/>
                              </w:rPr>
                              <w:t>www.rompetrol.ro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0DFD9" id="Text Box 4" o:spid="_x0000_s1028" type="#_x0000_t202" style="position:absolute;margin-left:493.15pt;margin-top:47.8pt;width:62.25pt;height:10.5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" filled="f" stroked="f">
              <v:textbox inset="0,0,0,0">
                <w:txbxContent>
                  <w:p w14:paraId="04FD2480" w14:textId="77777777" w:rsidR="007E1CC4" w:rsidRDefault="00303FD0">
                    <w:pPr>
                      <w:spacing w:before="19"/>
                      <w:ind w:left="20"/>
                      <w:rPr>
                        <w:rFonts w:ascii="Century Gothic"/>
                        <w:b/>
                        <w:sz w:val="14"/>
                      </w:rPr>
                    </w:pPr>
                    <w:hyperlink r:id="rId5">
                      <w:r w:rsidR="00DF58CD">
                        <w:rPr>
                          <w:rFonts w:ascii="Century Gothic"/>
                          <w:b/>
                          <w:color w:val="FF0000"/>
                          <w:sz w:val="14"/>
                        </w:rPr>
                        <w:t>www.rompetrol.ro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38"/>
    <w:multiLevelType w:val="hybridMultilevel"/>
    <w:tmpl w:val="EE3E53F2"/>
    <w:lvl w:ilvl="0" w:tplc="A2A288EA">
      <w:start w:val="3"/>
      <w:numFmt w:val="decimal"/>
      <w:lvlText w:val="11.%1"/>
      <w:lvlJc w:val="left"/>
      <w:pPr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5C9"/>
    <w:multiLevelType w:val="hybridMultilevel"/>
    <w:tmpl w:val="0BC2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0670"/>
    <w:multiLevelType w:val="hybridMultilevel"/>
    <w:tmpl w:val="4384A386"/>
    <w:lvl w:ilvl="0" w:tplc="E4CC2B2A">
      <w:start w:val="1"/>
      <w:numFmt w:val="lowerLetter"/>
      <w:lvlText w:val="%1)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0E0F4F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2" w:tplc="121C1B3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6BBC842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572A51AC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5" w:tplc="8A2EAB1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200848F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BB26109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  <w:lvl w:ilvl="8" w:tplc="66C4FD16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D02D66"/>
    <w:multiLevelType w:val="hybridMultilevel"/>
    <w:tmpl w:val="B46E7978"/>
    <w:lvl w:ilvl="0" w:tplc="7424F370">
      <w:start w:val="1"/>
      <w:numFmt w:val="lowerRoman"/>
      <w:lvlText w:val="(%1)"/>
      <w:lvlJc w:val="left"/>
      <w:pPr>
        <w:ind w:left="112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DAC7EA6">
      <w:start w:val="1"/>
      <w:numFmt w:val="lowerLetter"/>
      <w:lvlText w:val="%2)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93863D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3" w:tplc="C7E42BCE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4" w:tplc="D690D48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DAF6965C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6" w:tplc="E4AC40C8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en-US"/>
      </w:rPr>
    </w:lvl>
    <w:lvl w:ilvl="7" w:tplc="AA0ABBB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A34E977A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9A93533"/>
    <w:multiLevelType w:val="hybridMultilevel"/>
    <w:tmpl w:val="4B3CC8E2"/>
    <w:lvl w:ilvl="0" w:tplc="027836B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BA4D8C">
      <w:start w:val="1"/>
      <w:numFmt w:val="lowerLetter"/>
      <w:lvlText w:val="%2)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6DDADCA4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en-US"/>
      </w:rPr>
    </w:lvl>
    <w:lvl w:ilvl="3" w:tplc="15AA9D8A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4" w:tplc="2B5A7DA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2828D4B4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6" w:tplc="9BFA4666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1B447BC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31529910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9480732"/>
    <w:multiLevelType w:val="hybridMultilevel"/>
    <w:tmpl w:val="82C67C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C4"/>
    <w:rsid w:val="0000154C"/>
    <w:rsid w:val="00035498"/>
    <w:rsid w:val="00054ED1"/>
    <w:rsid w:val="0008008F"/>
    <w:rsid w:val="000D1A32"/>
    <w:rsid w:val="001166C5"/>
    <w:rsid w:val="00247BF3"/>
    <w:rsid w:val="00264F29"/>
    <w:rsid w:val="002C19C7"/>
    <w:rsid w:val="002C6B9B"/>
    <w:rsid w:val="00303FD0"/>
    <w:rsid w:val="003D7EB5"/>
    <w:rsid w:val="00434E21"/>
    <w:rsid w:val="00447B05"/>
    <w:rsid w:val="00511602"/>
    <w:rsid w:val="00533C39"/>
    <w:rsid w:val="00536F76"/>
    <w:rsid w:val="00551DE7"/>
    <w:rsid w:val="0056568C"/>
    <w:rsid w:val="00572AD6"/>
    <w:rsid w:val="00575255"/>
    <w:rsid w:val="005B7084"/>
    <w:rsid w:val="006403A4"/>
    <w:rsid w:val="00673FFE"/>
    <w:rsid w:val="006B19D8"/>
    <w:rsid w:val="007229CC"/>
    <w:rsid w:val="007614F8"/>
    <w:rsid w:val="007B5342"/>
    <w:rsid w:val="007B7C67"/>
    <w:rsid w:val="007E1CC4"/>
    <w:rsid w:val="008277E4"/>
    <w:rsid w:val="00897944"/>
    <w:rsid w:val="008C1C09"/>
    <w:rsid w:val="00A166EF"/>
    <w:rsid w:val="00AB5016"/>
    <w:rsid w:val="00B608C4"/>
    <w:rsid w:val="00C22FD8"/>
    <w:rsid w:val="00C440C0"/>
    <w:rsid w:val="00C8068A"/>
    <w:rsid w:val="00C84AC9"/>
    <w:rsid w:val="00CA6F96"/>
    <w:rsid w:val="00CD4479"/>
    <w:rsid w:val="00D05024"/>
    <w:rsid w:val="00D27802"/>
    <w:rsid w:val="00DF58CD"/>
    <w:rsid w:val="00DF75DE"/>
    <w:rsid w:val="00E14107"/>
    <w:rsid w:val="00E61419"/>
    <w:rsid w:val="00E653C3"/>
    <w:rsid w:val="00EB58AE"/>
    <w:rsid w:val="00F07FDD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3376"/>
  <w15:docId w15:val="{ABE6BC9C-A19E-402E-8248-59031B0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5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96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CA6F96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6B19D8"/>
    <w:rPr>
      <w:color w:val="0000FF"/>
      <w:u w:val="single"/>
    </w:rPr>
  </w:style>
  <w:style w:type="character" w:styleId="CommentReference">
    <w:name w:val="annotation reference"/>
    <w:semiHidden/>
    <w:rsid w:val="00E653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653C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spdcp@dataprotection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rompetr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@rompetro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ompetrol.com" TargetMode="External"/><Relationship Id="rId2" Type="http://schemas.openxmlformats.org/officeDocument/2006/relationships/hyperlink" Target="mailto:office@rompetro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ompetrol.ro/" TargetMode="External"/><Relationship Id="rId4" Type="http://schemas.openxmlformats.org/officeDocument/2006/relationships/hyperlink" Target="http://www.rompetro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DF5A-4A39-4576-98BB-64B1B043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Paval, Mihaela</cp:lastModifiedBy>
  <cp:revision>3</cp:revision>
  <dcterms:created xsi:type="dcterms:W3CDTF">2022-06-02T11:54:00Z</dcterms:created>
  <dcterms:modified xsi:type="dcterms:W3CDTF">2022-06-02T11:54:00Z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2018-11-15T00:00:00Z</vt:filetime>
  </property>
</Properties>
</file>