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5A56" w:rsidRPr="00872C51" w:rsidRDefault="00872C51">
      <w:pPr>
        <w:rPr>
          <w:b/>
          <w:bCs/>
        </w:rPr>
      </w:pPr>
      <w:r w:rsidRPr="00872C51">
        <w:rPr>
          <w:b/>
          <w:bCs/>
        </w:rPr>
        <w:t xml:space="preserve">“SC ROMPETROL DOWNSTREAM SRL anunta publicul interesat asupra depunerii solicitarii de emitere a acordului de mediu pentru proiectul: </w:t>
      </w:r>
      <w:r w:rsidRPr="00872C51">
        <w:rPr>
          <w:b/>
          <w:bCs/>
          <w:i/>
          <w:iCs/>
        </w:rPr>
        <w:t>“Construire statie mixta de distributie carburanti R</w:t>
      </w:r>
      <w:r w:rsidR="007A466F">
        <w:rPr>
          <w:b/>
          <w:bCs/>
          <w:i/>
          <w:iCs/>
        </w:rPr>
        <w:t>OMPETROL, constructii supraterane (magazine, copertina pompe, pompa rapida cu distribuitor AdBlue, echipament livrare GPL tip skid, totem si semnal luminos H=15m, puncta er-apa, catarge steaguri, semne directionale, platforme carosabile si pietonale) si constructii subterane (3 rezervoare depozitare carburanti, un rezervor AdBlue, separator hidrocarburi, separator grasimi, guri de descarcare carburanti, rezervor apa incendiu, microstatie de epurare, bazin retentie ape pluviale, foraje hidrogeologice de monitorizare), bransamente utilitati, imprejmuire; organizarea executiei</w:t>
      </w:r>
      <w:r w:rsidRPr="00872C51">
        <w:rPr>
          <w:b/>
          <w:bCs/>
          <w:i/>
          <w:iCs/>
        </w:rPr>
        <w:t>”</w:t>
      </w:r>
      <w:r w:rsidRPr="00872C51">
        <w:rPr>
          <w:b/>
          <w:bCs/>
        </w:rPr>
        <w:t xml:space="preserve">, </w:t>
      </w:r>
      <w:r w:rsidRPr="00872C51">
        <w:rPr>
          <w:b/>
          <w:bCs/>
          <w:i/>
          <w:iCs/>
        </w:rPr>
        <w:t xml:space="preserve">propus a fi amplasat in oras Recas, Autostrada A1, km 481+646 </w:t>
      </w:r>
      <w:r w:rsidR="007A466F">
        <w:rPr>
          <w:b/>
          <w:bCs/>
          <w:i/>
          <w:iCs/>
        </w:rPr>
        <w:t>dreapta</w:t>
      </w:r>
      <w:r w:rsidRPr="00872C51">
        <w:rPr>
          <w:b/>
          <w:bCs/>
          <w:i/>
          <w:iCs/>
        </w:rPr>
        <w:t xml:space="preserve">, teren identificat prin plan de situatie CF 407329 Recas, top./cad. 407329, </w:t>
      </w:r>
      <w:proofErr w:type="gramStart"/>
      <w:r w:rsidRPr="00872C51">
        <w:rPr>
          <w:b/>
          <w:bCs/>
          <w:i/>
          <w:iCs/>
        </w:rPr>
        <w:t>jud.Timis</w:t>
      </w:r>
      <w:proofErr w:type="gramEnd"/>
      <w:r w:rsidRPr="00872C51">
        <w:rPr>
          <w:b/>
          <w:bCs/>
          <w:i/>
          <w:iCs/>
        </w:rPr>
        <w:t>.</w:t>
      </w:r>
    </w:p>
    <w:p w:rsidR="00872C51" w:rsidRPr="00872C51" w:rsidRDefault="00872C51">
      <w:pPr>
        <w:rPr>
          <w:b/>
          <w:bCs/>
        </w:rPr>
      </w:pPr>
      <w:r w:rsidRPr="00872C51">
        <w:rPr>
          <w:b/>
          <w:bCs/>
        </w:rPr>
        <w:t xml:space="preserve">Informatiile privind proiectul propus pot fi consultate la sediul APM Timis, localitatea Timisoara, </w:t>
      </w:r>
      <w:proofErr w:type="gramStart"/>
      <w:r w:rsidRPr="00872C51">
        <w:rPr>
          <w:b/>
          <w:bCs/>
        </w:rPr>
        <w:t>str.Liviu</w:t>
      </w:r>
      <w:proofErr w:type="gramEnd"/>
      <w:r w:rsidRPr="00872C51">
        <w:rPr>
          <w:b/>
          <w:bCs/>
        </w:rPr>
        <w:t xml:space="preserve"> Rebreanu, nr.18-18A, jud.Timis si la adresa titularului: Bucuresti, Piata Presei Libere, nr.3-5, City Gate Northern Tower, etaj 2, sector 1, in zilele de luni-joi, intre orele 8:00-16:00 si vineri intre orele 8:00-14:00.</w:t>
      </w:r>
    </w:p>
    <w:p w:rsidR="00872C51" w:rsidRPr="00872C51" w:rsidRDefault="00872C51">
      <w:pPr>
        <w:rPr>
          <w:b/>
          <w:bCs/>
        </w:rPr>
      </w:pPr>
      <w:r w:rsidRPr="00872C51">
        <w:rPr>
          <w:b/>
          <w:bCs/>
        </w:rPr>
        <w:t>Observatiile publicului se primesc zilnic la sediul APM Timis.”</w:t>
      </w:r>
    </w:p>
    <w:sectPr w:rsidR="00872C51" w:rsidRPr="00872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37"/>
    <w:rsid w:val="007A466F"/>
    <w:rsid w:val="00872C51"/>
    <w:rsid w:val="00C14E37"/>
    <w:rsid w:val="00EF45EC"/>
    <w:rsid w:val="00F15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0397"/>
  <w15:chartTrackingRefBased/>
  <w15:docId w15:val="{4C4A43AB-C90F-49E8-BE7F-2CC1C99E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AC2861A872243AF7C2DD812A25C54" ma:contentTypeVersion="16" ma:contentTypeDescription="Create a new document." ma:contentTypeScope="" ma:versionID="690f8388f7d53773ad9e9fb58dec7b6f">
  <xsd:schema xmlns:xsd="http://www.w3.org/2001/XMLSchema" xmlns:xs="http://www.w3.org/2001/XMLSchema" xmlns:p="http://schemas.microsoft.com/office/2006/metadata/properties" xmlns:ns2="6fbb8833-177b-4f26-ac7a-01ddf17baa4d" xmlns:ns3="87c31105-ec19-4360-8bee-0a34dfbae028" targetNamespace="http://schemas.microsoft.com/office/2006/metadata/properties" ma:root="true" ma:fieldsID="78f94663a92da24ce24a9579e32418f6" ns2:_="" ns3:_="">
    <xsd:import namespace="6fbb8833-177b-4f26-ac7a-01ddf17baa4d"/>
    <xsd:import namespace="87c31105-ec19-4360-8bee-0a34dfbae0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b8833-177b-4f26-ac7a-01ddf17ba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822739-106c-49b7-ba6e-5bf3946727a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c31105-ec19-4360-8bee-0a34dfbae02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c2f5e15-9334-4f9d-af54-121780b2a122}" ma:internalName="TaxCatchAll" ma:showField="CatchAllData" ma:web="87c31105-ec19-4360-8bee-0a34dfbae02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1912C-008A-44B9-B0AA-C127B5F4BC3E}"/>
</file>

<file path=customXml/itemProps2.xml><?xml version="1.0" encoding="utf-8"?>
<ds:datastoreItem xmlns:ds="http://schemas.openxmlformats.org/officeDocument/2006/customXml" ds:itemID="{E6D22050-E8A6-49A9-BF9E-F76BC98E80DA}"/>
</file>

<file path=docProps/app.xml><?xml version="1.0" encoding="utf-8"?>
<Properties xmlns="http://schemas.openxmlformats.org/officeDocument/2006/extended-properties" xmlns:vt="http://schemas.openxmlformats.org/officeDocument/2006/docPropsVTypes">
  <Template>Normal</Template>
  <TotalTime>57</TotalTime>
  <Pages>1</Pages>
  <Words>197</Words>
  <Characters>1124</Characters>
  <Application>Microsoft Office Word</Application>
  <DocSecurity>0</DocSecurity>
  <Lines>9</Lines>
  <Paragraphs>2</Paragraphs>
  <ScaleCrop>false</ScaleCrop>
  <Company>Rompetrol</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Matei, Ioana Alexandra</dc:creator>
  <cp:keywords/>
  <dc:description/>
  <cp:lastModifiedBy>Matei, Ioana Alexandra</cp:lastModifiedBy>
  <cp:revision>3</cp:revision>
  <dcterms:created xsi:type="dcterms:W3CDTF">2022-06-14T10:31:00Z</dcterms:created>
  <dcterms:modified xsi:type="dcterms:W3CDTF">2022-06-14T10:36:00Z</dcterms:modified>
</cp:coreProperties>
</file>